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97F" w:rsidRDefault="0063397F" w:rsidP="0063397F">
      <w:pPr>
        <w:pStyle w:val="NoSpacing"/>
        <w:jc w:val="right"/>
        <w:rPr>
          <w:rFonts w:ascii="Arial" w:hAnsi="Arial" w:cs="Arial"/>
          <w:b/>
          <w:noProof/>
          <w:lang w:val="en-GB" w:eastAsia="en-GB"/>
        </w:rPr>
      </w:pPr>
    </w:p>
    <w:p w:rsidR="001B0E16" w:rsidRPr="00FF7CBA" w:rsidRDefault="001B0E16" w:rsidP="0063397F">
      <w:pPr>
        <w:pStyle w:val="NoSpacing"/>
        <w:jc w:val="right"/>
        <w:rPr>
          <w:rFonts w:ascii="Arial" w:hAnsi="Arial" w:cs="Arial"/>
          <w:b/>
          <w:lang w:val="en-GB"/>
        </w:rPr>
      </w:pPr>
    </w:p>
    <w:tbl>
      <w:tblPr>
        <w:tblStyle w:val="TableGrid"/>
        <w:tblpPr w:leftFromText="180" w:rightFromText="180" w:vertAnchor="text" w:horzAnchor="page" w:tblpX="6538" w:tblpY="-66"/>
        <w:tblW w:w="0" w:type="auto"/>
        <w:tblBorders>
          <w:top w:val="single" w:sz="18" w:space="0" w:color="auto"/>
          <w:left w:val="single" w:sz="18" w:space="0" w:color="auto"/>
          <w:bottom w:val="single" w:sz="18" w:space="0" w:color="auto"/>
          <w:right w:val="single" w:sz="18" w:space="0" w:color="auto"/>
          <w:insideH w:val="single" w:sz="6" w:space="0" w:color="auto"/>
          <w:insideV w:val="none" w:sz="0" w:space="0" w:color="auto"/>
        </w:tblBorders>
        <w:tblLook w:val="04A0" w:firstRow="1" w:lastRow="0" w:firstColumn="1" w:lastColumn="0" w:noHBand="0" w:noVBand="1"/>
      </w:tblPr>
      <w:tblGrid>
        <w:gridCol w:w="3420"/>
        <w:gridCol w:w="1260"/>
      </w:tblGrid>
      <w:tr w:rsidR="00E068B3" w:rsidTr="00E068B3">
        <w:tc>
          <w:tcPr>
            <w:tcW w:w="3420" w:type="dxa"/>
          </w:tcPr>
          <w:p w:rsidR="00E068B3" w:rsidRPr="001B0E16" w:rsidRDefault="00E068B3" w:rsidP="00E068B3">
            <w:pPr>
              <w:pStyle w:val="NoSpacing"/>
              <w:jc w:val="right"/>
              <w:rPr>
                <w:rFonts w:asciiTheme="minorHAnsi" w:hAnsiTheme="minorHAnsi" w:cstheme="minorHAnsi"/>
                <w:b/>
                <w:sz w:val="44"/>
                <w:szCs w:val="44"/>
                <w:lang w:val="en-GB"/>
              </w:rPr>
            </w:pPr>
            <w:r w:rsidRPr="001B0E16">
              <w:rPr>
                <w:rFonts w:asciiTheme="minorHAnsi" w:hAnsiTheme="minorHAnsi" w:cstheme="minorHAnsi"/>
                <w:b/>
                <w:sz w:val="44"/>
                <w:szCs w:val="44"/>
                <w:lang w:val="en-GB"/>
              </w:rPr>
              <w:t>Agenda item:</w:t>
            </w:r>
            <w:r w:rsidR="007C70A2">
              <w:rPr>
                <w:rFonts w:asciiTheme="minorHAnsi" w:hAnsiTheme="minorHAnsi" w:cstheme="minorHAnsi"/>
                <w:b/>
                <w:sz w:val="44"/>
                <w:szCs w:val="44"/>
                <w:lang w:val="en-GB"/>
              </w:rPr>
              <w:t xml:space="preserve"> </w:t>
            </w:r>
          </w:p>
        </w:tc>
        <w:tc>
          <w:tcPr>
            <w:tcW w:w="1260" w:type="dxa"/>
          </w:tcPr>
          <w:p w:rsidR="00E068B3" w:rsidRPr="001B0E16" w:rsidRDefault="005B6015" w:rsidP="00E068B3">
            <w:pPr>
              <w:pStyle w:val="NoSpacing"/>
              <w:jc w:val="center"/>
              <w:rPr>
                <w:rFonts w:asciiTheme="minorHAnsi" w:hAnsiTheme="minorHAnsi" w:cstheme="minorHAnsi"/>
                <w:b/>
                <w:sz w:val="44"/>
                <w:szCs w:val="44"/>
                <w:lang w:val="en-GB"/>
              </w:rPr>
            </w:pPr>
            <w:r>
              <w:rPr>
                <w:rFonts w:asciiTheme="minorHAnsi" w:hAnsiTheme="minorHAnsi" w:cstheme="minorHAnsi"/>
                <w:b/>
                <w:sz w:val="44"/>
                <w:szCs w:val="44"/>
                <w:lang w:val="en-GB"/>
              </w:rPr>
              <w:t>15</w:t>
            </w:r>
            <w:bookmarkStart w:id="0" w:name="_GoBack"/>
            <w:bookmarkEnd w:id="0"/>
          </w:p>
        </w:tc>
      </w:tr>
      <w:tr w:rsidR="00E068B3" w:rsidTr="00E068B3">
        <w:tc>
          <w:tcPr>
            <w:tcW w:w="3420" w:type="dxa"/>
          </w:tcPr>
          <w:p w:rsidR="00E068B3" w:rsidRPr="001B0E16" w:rsidRDefault="00E068B3" w:rsidP="00E068B3">
            <w:pPr>
              <w:pStyle w:val="NoSpacing"/>
              <w:jc w:val="right"/>
              <w:rPr>
                <w:rFonts w:asciiTheme="minorHAnsi" w:hAnsiTheme="minorHAnsi" w:cstheme="minorHAnsi"/>
                <w:b/>
                <w:sz w:val="44"/>
                <w:szCs w:val="44"/>
                <w:lang w:val="en-GB"/>
              </w:rPr>
            </w:pPr>
            <w:r w:rsidRPr="001B0E16">
              <w:rPr>
                <w:rFonts w:asciiTheme="minorHAnsi" w:hAnsiTheme="minorHAnsi" w:cstheme="minorHAnsi"/>
                <w:b/>
                <w:sz w:val="44"/>
                <w:szCs w:val="44"/>
                <w:lang w:val="en-GB"/>
              </w:rPr>
              <w:t>Attachment:</w:t>
            </w:r>
          </w:p>
        </w:tc>
        <w:tc>
          <w:tcPr>
            <w:tcW w:w="1260" w:type="dxa"/>
          </w:tcPr>
          <w:p w:rsidR="00E068B3" w:rsidRPr="001B0E16" w:rsidRDefault="003C6BA6" w:rsidP="00E068B3">
            <w:pPr>
              <w:pStyle w:val="NoSpacing"/>
              <w:jc w:val="center"/>
              <w:rPr>
                <w:rFonts w:asciiTheme="minorHAnsi" w:hAnsiTheme="minorHAnsi" w:cstheme="minorHAnsi"/>
                <w:b/>
                <w:sz w:val="44"/>
                <w:szCs w:val="44"/>
                <w:lang w:val="en-GB"/>
              </w:rPr>
            </w:pPr>
            <w:r>
              <w:rPr>
                <w:rFonts w:asciiTheme="minorHAnsi" w:hAnsiTheme="minorHAnsi" w:cstheme="minorHAnsi"/>
                <w:b/>
                <w:sz w:val="44"/>
                <w:szCs w:val="44"/>
                <w:lang w:val="en-GB"/>
              </w:rPr>
              <w:t>L</w:t>
            </w:r>
          </w:p>
        </w:tc>
      </w:tr>
    </w:tbl>
    <w:p w:rsidR="0000688A" w:rsidRPr="0000688A" w:rsidRDefault="0000688A" w:rsidP="0063397F">
      <w:pPr>
        <w:spacing w:after="0"/>
        <w:jc w:val="center"/>
        <w:rPr>
          <w:rFonts w:asciiTheme="minorHAnsi" w:hAnsiTheme="minorHAnsi" w:cstheme="minorHAnsi"/>
          <w:b/>
          <w:sz w:val="24"/>
          <w:szCs w:val="24"/>
        </w:rPr>
      </w:pPr>
    </w:p>
    <w:p w:rsidR="00E068B3" w:rsidRDefault="00E068B3" w:rsidP="0063397F">
      <w:pPr>
        <w:spacing w:after="0"/>
        <w:jc w:val="center"/>
        <w:rPr>
          <w:rFonts w:asciiTheme="minorHAnsi" w:hAnsiTheme="minorHAnsi" w:cstheme="minorHAnsi"/>
          <w:b/>
          <w:sz w:val="40"/>
          <w:szCs w:val="40"/>
        </w:rPr>
      </w:pPr>
    </w:p>
    <w:p w:rsidR="00E068B3" w:rsidRDefault="00E068B3" w:rsidP="00151DBF">
      <w:pPr>
        <w:spacing w:after="0" w:line="240" w:lineRule="auto"/>
        <w:jc w:val="center"/>
        <w:rPr>
          <w:rFonts w:asciiTheme="minorHAnsi" w:hAnsiTheme="minorHAnsi" w:cstheme="minorHAnsi"/>
          <w:b/>
          <w:sz w:val="24"/>
          <w:szCs w:val="24"/>
        </w:rPr>
      </w:pPr>
    </w:p>
    <w:p w:rsidR="00151DBF" w:rsidRPr="00151DBF" w:rsidRDefault="00151DBF" w:rsidP="00151DBF">
      <w:pPr>
        <w:spacing w:after="0" w:line="240" w:lineRule="auto"/>
        <w:jc w:val="center"/>
        <w:rPr>
          <w:rFonts w:asciiTheme="minorHAnsi" w:hAnsiTheme="minorHAnsi" w:cstheme="minorHAnsi"/>
          <w:b/>
          <w:sz w:val="24"/>
          <w:szCs w:val="24"/>
        </w:rPr>
      </w:pPr>
    </w:p>
    <w:p w:rsidR="0063397F" w:rsidRPr="00151DBF" w:rsidRDefault="001B0E16" w:rsidP="00151DBF">
      <w:pPr>
        <w:spacing w:after="0" w:line="240" w:lineRule="auto"/>
        <w:jc w:val="center"/>
        <w:rPr>
          <w:rFonts w:asciiTheme="minorHAnsi" w:hAnsiTheme="minorHAnsi" w:cstheme="minorHAnsi"/>
          <w:b/>
          <w:sz w:val="44"/>
          <w:szCs w:val="44"/>
        </w:rPr>
      </w:pPr>
      <w:r w:rsidRPr="00151DBF">
        <w:rPr>
          <w:rFonts w:asciiTheme="minorHAnsi" w:hAnsiTheme="minorHAnsi" w:cstheme="minorHAnsi"/>
          <w:b/>
          <w:sz w:val="44"/>
          <w:szCs w:val="44"/>
        </w:rPr>
        <w:t xml:space="preserve">HRA </w:t>
      </w:r>
      <w:r w:rsidR="00617CCB">
        <w:rPr>
          <w:rFonts w:asciiTheme="minorHAnsi" w:hAnsiTheme="minorHAnsi" w:cstheme="minorHAnsi"/>
          <w:b/>
          <w:sz w:val="44"/>
          <w:szCs w:val="44"/>
        </w:rPr>
        <w:t>BOARD</w:t>
      </w:r>
      <w:r w:rsidRPr="00151DBF">
        <w:rPr>
          <w:rFonts w:asciiTheme="minorHAnsi" w:hAnsiTheme="minorHAnsi" w:cstheme="minorHAnsi"/>
          <w:b/>
          <w:sz w:val="44"/>
          <w:szCs w:val="44"/>
        </w:rPr>
        <w:t xml:space="preserve"> COVER SHEET</w:t>
      </w:r>
    </w:p>
    <w:p w:rsidR="00151DBF" w:rsidRDefault="00151DBF" w:rsidP="0063397F">
      <w:pPr>
        <w:spacing w:after="0"/>
        <w:jc w:val="center"/>
        <w:rPr>
          <w:rFonts w:asciiTheme="minorHAnsi" w:hAnsiTheme="minorHAnsi" w:cstheme="minorHAnsi"/>
          <w:b/>
          <w:sz w:val="24"/>
          <w:szCs w:val="24"/>
        </w:rPr>
      </w:pPr>
    </w:p>
    <w:tbl>
      <w:tblPr>
        <w:tblStyle w:val="TableGrid"/>
        <w:tblW w:w="0" w:type="auto"/>
        <w:tblLook w:val="04A0" w:firstRow="1" w:lastRow="0" w:firstColumn="1" w:lastColumn="0" w:noHBand="0" w:noVBand="1"/>
      </w:tblPr>
      <w:tblGrid>
        <w:gridCol w:w="2628"/>
        <w:gridCol w:w="6320"/>
      </w:tblGrid>
      <w:tr w:rsidR="00151DBF" w:rsidRPr="00C90060" w:rsidTr="00AE2C5E">
        <w:tc>
          <w:tcPr>
            <w:tcW w:w="2628" w:type="dxa"/>
          </w:tcPr>
          <w:p w:rsidR="00151DBF" w:rsidRPr="00C90060" w:rsidRDefault="00151DBF" w:rsidP="00AE2C5E">
            <w:pPr>
              <w:rPr>
                <w:rFonts w:asciiTheme="minorHAnsi" w:hAnsiTheme="minorHAnsi" w:cstheme="minorHAnsi"/>
                <w:b/>
              </w:rPr>
            </w:pPr>
            <w:r w:rsidRPr="00C90060">
              <w:rPr>
                <w:rFonts w:asciiTheme="minorHAnsi" w:hAnsiTheme="minorHAnsi" w:cstheme="minorHAnsi"/>
                <w:b/>
              </w:rPr>
              <w:t>Date of Meeting:</w:t>
            </w:r>
          </w:p>
          <w:p w:rsidR="00151DBF" w:rsidRPr="00C90060" w:rsidRDefault="00151DBF" w:rsidP="00AE2C5E">
            <w:pPr>
              <w:rPr>
                <w:rFonts w:asciiTheme="minorHAnsi" w:hAnsiTheme="minorHAnsi" w:cstheme="minorHAnsi"/>
                <w:b/>
              </w:rPr>
            </w:pPr>
          </w:p>
        </w:tc>
        <w:tc>
          <w:tcPr>
            <w:tcW w:w="6320" w:type="dxa"/>
          </w:tcPr>
          <w:p w:rsidR="00C90060" w:rsidRDefault="00617CCB" w:rsidP="00AE2C5E">
            <w:pPr>
              <w:rPr>
                <w:rFonts w:asciiTheme="minorHAnsi" w:hAnsiTheme="minorHAnsi" w:cstheme="minorHAnsi"/>
              </w:rPr>
            </w:pPr>
            <w:r>
              <w:rPr>
                <w:rFonts w:asciiTheme="minorHAnsi" w:hAnsiTheme="minorHAnsi" w:cstheme="minorHAnsi"/>
              </w:rPr>
              <w:t>17</w:t>
            </w:r>
            <w:r w:rsidR="0080064B">
              <w:rPr>
                <w:rFonts w:asciiTheme="minorHAnsi" w:hAnsiTheme="minorHAnsi" w:cstheme="minorHAnsi"/>
              </w:rPr>
              <w:t xml:space="preserve"> February 2016</w:t>
            </w:r>
          </w:p>
          <w:p w:rsidR="00C90060" w:rsidRPr="00C90060" w:rsidRDefault="00C90060" w:rsidP="00AE2C5E">
            <w:pPr>
              <w:rPr>
                <w:rFonts w:asciiTheme="minorHAnsi" w:hAnsiTheme="minorHAnsi" w:cstheme="minorHAnsi"/>
              </w:rPr>
            </w:pPr>
          </w:p>
        </w:tc>
      </w:tr>
    </w:tbl>
    <w:p w:rsidR="00151DBF" w:rsidRPr="00C90060" w:rsidRDefault="00151DBF" w:rsidP="0063397F">
      <w:pPr>
        <w:spacing w:after="0"/>
        <w:jc w:val="center"/>
        <w:rPr>
          <w:rFonts w:asciiTheme="minorHAnsi" w:hAnsiTheme="minorHAnsi" w:cstheme="minorHAnsi"/>
          <w:b/>
        </w:rPr>
      </w:pPr>
    </w:p>
    <w:tbl>
      <w:tblPr>
        <w:tblStyle w:val="TableGrid"/>
        <w:tblW w:w="0" w:type="auto"/>
        <w:tblLook w:val="04A0" w:firstRow="1" w:lastRow="0" w:firstColumn="1" w:lastColumn="0" w:noHBand="0" w:noVBand="1"/>
      </w:tblPr>
      <w:tblGrid>
        <w:gridCol w:w="2628"/>
        <w:gridCol w:w="6320"/>
      </w:tblGrid>
      <w:tr w:rsidR="0000688A" w:rsidRPr="00C90060" w:rsidTr="00151DBF">
        <w:tc>
          <w:tcPr>
            <w:tcW w:w="2628" w:type="dxa"/>
          </w:tcPr>
          <w:p w:rsidR="00C90060" w:rsidRDefault="0000688A" w:rsidP="00C90060">
            <w:pPr>
              <w:rPr>
                <w:rFonts w:asciiTheme="minorHAnsi" w:hAnsiTheme="minorHAnsi" w:cstheme="minorHAnsi"/>
                <w:b/>
              </w:rPr>
            </w:pPr>
            <w:r w:rsidRPr="00C90060">
              <w:rPr>
                <w:rFonts w:asciiTheme="minorHAnsi" w:hAnsiTheme="minorHAnsi" w:cstheme="minorHAnsi"/>
                <w:b/>
              </w:rPr>
              <w:t>Title of Paper:</w:t>
            </w:r>
          </w:p>
          <w:p w:rsidR="00C90060" w:rsidRPr="00C90060" w:rsidRDefault="00C90060" w:rsidP="00C90060">
            <w:pPr>
              <w:rPr>
                <w:rFonts w:asciiTheme="minorHAnsi" w:hAnsiTheme="minorHAnsi" w:cstheme="minorHAnsi"/>
                <w:b/>
              </w:rPr>
            </w:pPr>
          </w:p>
        </w:tc>
        <w:tc>
          <w:tcPr>
            <w:tcW w:w="6320" w:type="dxa"/>
          </w:tcPr>
          <w:p w:rsidR="0000688A" w:rsidRPr="00C90060" w:rsidRDefault="0080064B" w:rsidP="0080064B">
            <w:pPr>
              <w:rPr>
                <w:rFonts w:asciiTheme="minorHAnsi" w:hAnsiTheme="minorHAnsi" w:cstheme="minorHAnsi"/>
              </w:rPr>
            </w:pPr>
            <w:r>
              <w:rPr>
                <w:rFonts w:asciiTheme="minorHAnsi" w:hAnsiTheme="minorHAnsi" w:cstheme="minorHAnsi"/>
              </w:rPr>
              <w:t>NHS Pension Scheme – Employers Charter</w:t>
            </w:r>
          </w:p>
        </w:tc>
      </w:tr>
      <w:tr w:rsidR="0082258E" w:rsidRPr="00C90060" w:rsidTr="00151DBF">
        <w:tc>
          <w:tcPr>
            <w:tcW w:w="2628" w:type="dxa"/>
          </w:tcPr>
          <w:p w:rsidR="0082258E" w:rsidRDefault="0082258E" w:rsidP="00AE2C5E">
            <w:pPr>
              <w:rPr>
                <w:rFonts w:asciiTheme="minorHAnsi" w:hAnsiTheme="minorHAnsi" w:cstheme="minorHAnsi"/>
                <w:b/>
              </w:rPr>
            </w:pPr>
            <w:r w:rsidRPr="00C90060">
              <w:rPr>
                <w:rFonts w:asciiTheme="minorHAnsi" w:hAnsiTheme="minorHAnsi" w:cstheme="minorHAnsi"/>
                <w:b/>
              </w:rPr>
              <w:t>Purpose of Paper:</w:t>
            </w:r>
          </w:p>
          <w:p w:rsidR="00C90060" w:rsidRPr="00C90060" w:rsidRDefault="00C90060" w:rsidP="00AE2C5E">
            <w:pPr>
              <w:rPr>
                <w:rFonts w:asciiTheme="minorHAnsi" w:hAnsiTheme="minorHAnsi" w:cstheme="minorHAnsi"/>
                <w:b/>
              </w:rPr>
            </w:pPr>
          </w:p>
          <w:p w:rsidR="0082258E" w:rsidRPr="00C90060" w:rsidRDefault="0082258E" w:rsidP="00AE2C5E">
            <w:pPr>
              <w:rPr>
                <w:rFonts w:asciiTheme="minorHAnsi" w:hAnsiTheme="minorHAnsi" w:cstheme="minorHAnsi"/>
                <w:b/>
              </w:rPr>
            </w:pPr>
          </w:p>
        </w:tc>
        <w:tc>
          <w:tcPr>
            <w:tcW w:w="6320" w:type="dxa"/>
          </w:tcPr>
          <w:p w:rsidR="0000688A" w:rsidRPr="00C90060" w:rsidRDefault="005F6211" w:rsidP="000B0606">
            <w:pPr>
              <w:rPr>
                <w:rFonts w:asciiTheme="minorHAnsi" w:hAnsiTheme="minorHAnsi" w:cstheme="minorHAnsi"/>
              </w:rPr>
            </w:pPr>
            <w:r>
              <w:rPr>
                <w:rFonts w:asciiTheme="minorHAnsi" w:hAnsiTheme="minorHAnsi" w:cstheme="minorHAnsi"/>
              </w:rPr>
              <w:t xml:space="preserve">To ensure EMT and Board Members are briefed on the </w:t>
            </w:r>
            <w:r w:rsidR="005B60F5">
              <w:rPr>
                <w:rFonts w:asciiTheme="minorHAnsi" w:hAnsiTheme="minorHAnsi" w:cstheme="minorHAnsi"/>
              </w:rPr>
              <w:t xml:space="preserve">recently amended </w:t>
            </w:r>
            <w:r w:rsidR="000B0606">
              <w:rPr>
                <w:rFonts w:asciiTheme="minorHAnsi" w:hAnsiTheme="minorHAnsi" w:cstheme="minorHAnsi"/>
              </w:rPr>
              <w:t>Employers C</w:t>
            </w:r>
            <w:r>
              <w:rPr>
                <w:rFonts w:asciiTheme="minorHAnsi" w:hAnsiTheme="minorHAnsi" w:cstheme="minorHAnsi"/>
              </w:rPr>
              <w:t xml:space="preserve">harter and </w:t>
            </w:r>
            <w:r w:rsidR="000B0606">
              <w:rPr>
                <w:rFonts w:asciiTheme="minorHAnsi" w:hAnsiTheme="minorHAnsi" w:cstheme="minorHAnsi"/>
              </w:rPr>
              <w:t xml:space="preserve">to provide </w:t>
            </w:r>
            <w:r>
              <w:rPr>
                <w:rFonts w:asciiTheme="minorHAnsi" w:hAnsiTheme="minorHAnsi" w:cstheme="minorHAnsi"/>
              </w:rPr>
              <w:t>assurance about the administration of this important scheme.</w:t>
            </w:r>
          </w:p>
        </w:tc>
      </w:tr>
      <w:tr w:rsidR="0082258E" w:rsidRPr="00C90060" w:rsidTr="00151DBF">
        <w:tc>
          <w:tcPr>
            <w:tcW w:w="2628" w:type="dxa"/>
          </w:tcPr>
          <w:p w:rsidR="00C90060" w:rsidRPr="00C90060" w:rsidRDefault="0082258E" w:rsidP="00AE2C5E">
            <w:pPr>
              <w:rPr>
                <w:rFonts w:asciiTheme="minorHAnsi" w:hAnsiTheme="minorHAnsi" w:cstheme="minorHAnsi"/>
                <w:b/>
              </w:rPr>
            </w:pPr>
            <w:r w:rsidRPr="00C90060">
              <w:rPr>
                <w:rFonts w:asciiTheme="minorHAnsi" w:hAnsiTheme="minorHAnsi" w:cstheme="minorHAnsi"/>
                <w:b/>
              </w:rPr>
              <w:t>Reason for Submission:</w:t>
            </w:r>
          </w:p>
          <w:p w:rsidR="0082258E" w:rsidRPr="00C90060" w:rsidRDefault="0082258E" w:rsidP="00AE2C5E">
            <w:pPr>
              <w:rPr>
                <w:rFonts w:asciiTheme="minorHAnsi" w:hAnsiTheme="minorHAnsi" w:cstheme="minorHAnsi"/>
                <w:b/>
              </w:rPr>
            </w:pPr>
          </w:p>
        </w:tc>
        <w:tc>
          <w:tcPr>
            <w:tcW w:w="6320" w:type="dxa"/>
          </w:tcPr>
          <w:p w:rsidR="0000688A" w:rsidRPr="00C90060" w:rsidRDefault="005F6211" w:rsidP="00AE2C5E">
            <w:pPr>
              <w:rPr>
                <w:rFonts w:asciiTheme="minorHAnsi" w:hAnsiTheme="minorHAnsi" w:cstheme="minorHAnsi"/>
              </w:rPr>
            </w:pPr>
            <w:r>
              <w:rPr>
                <w:rFonts w:asciiTheme="minorHAnsi" w:hAnsiTheme="minorHAnsi" w:cstheme="minorHAnsi"/>
              </w:rPr>
              <w:t>As above</w:t>
            </w:r>
          </w:p>
        </w:tc>
      </w:tr>
      <w:tr w:rsidR="00C90060" w:rsidRPr="00C90060" w:rsidTr="00151DBF">
        <w:tc>
          <w:tcPr>
            <w:tcW w:w="2628" w:type="dxa"/>
          </w:tcPr>
          <w:p w:rsidR="00C90060" w:rsidRDefault="00C90060" w:rsidP="00C90060">
            <w:pPr>
              <w:rPr>
                <w:rFonts w:asciiTheme="minorHAnsi" w:hAnsiTheme="minorHAnsi" w:cstheme="minorHAnsi"/>
                <w:b/>
              </w:rPr>
            </w:pPr>
            <w:r>
              <w:rPr>
                <w:rFonts w:asciiTheme="minorHAnsi" w:hAnsiTheme="minorHAnsi" w:cstheme="minorHAnsi"/>
                <w:b/>
              </w:rPr>
              <w:t>Lead reviewer:</w:t>
            </w:r>
          </w:p>
          <w:p w:rsidR="00C90060" w:rsidRPr="00C90060" w:rsidRDefault="00C90060" w:rsidP="00AE2C5E">
            <w:pPr>
              <w:rPr>
                <w:rFonts w:asciiTheme="minorHAnsi" w:hAnsiTheme="minorHAnsi" w:cstheme="minorHAnsi"/>
                <w:b/>
              </w:rPr>
            </w:pPr>
          </w:p>
        </w:tc>
        <w:tc>
          <w:tcPr>
            <w:tcW w:w="6320" w:type="dxa"/>
          </w:tcPr>
          <w:p w:rsidR="00C90060" w:rsidRPr="00C90060" w:rsidRDefault="005F6211" w:rsidP="005F6211">
            <w:pPr>
              <w:rPr>
                <w:rFonts w:asciiTheme="minorHAnsi" w:hAnsiTheme="minorHAnsi" w:cstheme="minorHAnsi"/>
              </w:rPr>
            </w:pPr>
            <w:r>
              <w:rPr>
                <w:rFonts w:asciiTheme="minorHAnsi" w:hAnsiTheme="minorHAnsi" w:cstheme="minorHAnsi"/>
              </w:rPr>
              <w:t xml:space="preserve">Tom Smith,  </w:t>
            </w:r>
            <w:r w:rsidRPr="005F6211">
              <w:rPr>
                <w:rFonts w:asciiTheme="minorHAnsi" w:hAnsiTheme="minorHAnsi" w:cstheme="minorHAnsi"/>
              </w:rPr>
              <w:t>Director of Quality, Guidance and Learning  - 1st Feb 2016</w:t>
            </w:r>
            <w:r>
              <w:rPr>
                <w:rFonts w:asciiTheme="minorHAnsi" w:hAnsiTheme="minorHAnsi" w:cstheme="minorHAnsi"/>
              </w:rPr>
              <w:t xml:space="preserve"> </w:t>
            </w:r>
          </w:p>
        </w:tc>
      </w:tr>
      <w:tr w:rsidR="0082258E" w:rsidRPr="00C90060" w:rsidTr="00151DBF">
        <w:tc>
          <w:tcPr>
            <w:tcW w:w="2628" w:type="dxa"/>
          </w:tcPr>
          <w:p w:rsidR="0082258E" w:rsidRDefault="0082258E" w:rsidP="00AE2C5E">
            <w:pPr>
              <w:rPr>
                <w:rFonts w:asciiTheme="minorHAnsi" w:hAnsiTheme="minorHAnsi" w:cstheme="minorHAnsi"/>
                <w:b/>
              </w:rPr>
            </w:pPr>
            <w:r w:rsidRPr="00C90060">
              <w:rPr>
                <w:rFonts w:asciiTheme="minorHAnsi" w:hAnsiTheme="minorHAnsi" w:cstheme="minorHAnsi"/>
                <w:b/>
              </w:rPr>
              <w:t>Details:</w:t>
            </w:r>
          </w:p>
          <w:p w:rsidR="00C90060" w:rsidRDefault="00C90060" w:rsidP="00AE2C5E">
            <w:pPr>
              <w:rPr>
                <w:rFonts w:asciiTheme="minorHAnsi" w:hAnsiTheme="minorHAnsi" w:cstheme="minorHAnsi"/>
                <w:b/>
              </w:rPr>
            </w:pPr>
          </w:p>
          <w:p w:rsidR="00C90060" w:rsidRPr="00C90060" w:rsidRDefault="00C90060" w:rsidP="00AE2C5E">
            <w:pPr>
              <w:rPr>
                <w:rFonts w:asciiTheme="minorHAnsi" w:hAnsiTheme="minorHAnsi" w:cstheme="minorHAnsi"/>
                <w:b/>
              </w:rPr>
            </w:pPr>
          </w:p>
        </w:tc>
        <w:tc>
          <w:tcPr>
            <w:tcW w:w="6320" w:type="dxa"/>
          </w:tcPr>
          <w:p w:rsidR="00652ABA" w:rsidRDefault="005F6211" w:rsidP="00AE2C5E">
            <w:pPr>
              <w:rPr>
                <w:rFonts w:asciiTheme="minorHAnsi" w:hAnsiTheme="minorHAnsi" w:cstheme="minorHAnsi"/>
              </w:rPr>
            </w:pPr>
            <w:r>
              <w:rPr>
                <w:rFonts w:asciiTheme="minorHAnsi" w:hAnsiTheme="minorHAnsi" w:cstheme="minorHAnsi"/>
              </w:rPr>
              <w:t xml:space="preserve">To summarise elements of the NHS Pensions Employers </w:t>
            </w:r>
            <w:proofErr w:type="gramStart"/>
            <w:r>
              <w:rPr>
                <w:rFonts w:asciiTheme="minorHAnsi" w:hAnsiTheme="minorHAnsi" w:cstheme="minorHAnsi"/>
              </w:rPr>
              <w:t xml:space="preserve">Charter </w:t>
            </w:r>
            <w:r w:rsidR="00652ABA">
              <w:rPr>
                <w:rFonts w:asciiTheme="minorHAnsi" w:hAnsiTheme="minorHAnsi" w:cstheme="minorHAnsi"/>
              </w:rPr>
              <w:t xml:space="preserve"> which</w:t>
            </w:r>
            <w:proofErr w:type="gramEnd"/>
            <w:r w:rsidR="00652ABA">
              <w:rPr>
                <w:rFonts w:asciiTheme="minorHAnsi" w:hAnsiTheme="minorHAnsi" w:cstheme="minorHAnsi"/>
              </w:rPr>
              <w:t xml:space="preserve"> has been recently amended.  The full version has been received by EMT and can be found at the following link:</w:t>
            </w:r>
          </w:p>
          <w:p w:rsidR="00652ABA" w:rsidRDefault="00652ABA" w:rsidP="00AE2C5E">
            <w:pPr>
              <w:rPr>
                <w:rFonts w:asciiTheme="minorHAnsi" w:hAnsiTheme="minorHAnsi" w:cstheme="minorHAnsi"/>
              </w:rPr>
            </w:pPr>
          </w:p>
          <w:p w:rsidR="0000688A" w:rsidRDefault="005B6015" w:rsidP="00AE2C5E">
            <w:pPr>
              <w:rPr>
                <w:rFonts w:asciiTheme="minorHAnsi" w:hAnsiTheme="minorHAnsi" w:cstheme="minorHAnsi"/>
              </w:rPr>
            </w:pPr>
            <w:hyperlink r:id="rId9" w:history="1">
              <w:r w:rsidR="00652ABA" w:rsidRPr="00652ABA">
                <w:rPr>
                  <w:rStyle w:val="Hyperlink"/>
                  <w:rFonts w:asciiTheme="minorHAnsi" w:hAnsiTheme="minorHAnsi" w:cstheme="minorHAnsi"/>
                </w:rPr>
                <w:t>NHS Pensions Employers Hub NHS Business Services Authority</w:t>
              </w:r>
            </w:hyperlink>
            <w:r w:rsidR="005F6211">
              <w:rPr>
                <w:rFonts w:asciiTheme="minorHAnsi" w:hAnsiTheme="minorHAnsi" w:cstheme="minorHAnsi"/>
              </w:rPr>
              <w:t xml:space="preserve"> </w:t>
            </w:r>
          </w:p>
          <w:p w:rsidR="005F6211" w:rsidRDefault="005F6211" w:rsidP="005F6211">
            <w:pPr>
              <w:rPr>
                <w:rFonts w:asciiTheme="minorHAnsi" w:hAnsiTheme="minorHAnsi" w:cstheme="minorHAnsi"/>
              </w:rPr>
            </w:pPr>
          </w:p>
          <w:p w:rsidR="005F6211" w:rsidRPr="005F6211" w:rsidRDefault="005F6211" w:rsidP="005F6211">
            <w:pPr>
              <w:rPr>
                <w:rFonts w:asciiTheme="minorHAnsi" w:hAnsiTheme="minorHAnsi" w:cstheme="minorHAnsi"/>
              </w:rPr>
            </w:pPr>
            <w:r w:rsidRPr="005F6211">
              <w:rPr>
                <w:rFonts w:asciiTheme="minorHAnsi" w:hAnsiTheme="minorHAnsi" w:cstheme="minorHAnsi"/>
              </w:rPr>
              <w:t>The Charter outlines the roles and responsibilities of employers with regards to administration of the NHS Pension Scheme.</w:t>
            </w:r>
          </w:p>
          <w:p w:rsidR="005F6211" w:rsidRPr="005F6211" w:rsidRDefault="005F6211" w:rsidP="005F6211">
            <w:pPr>
              <w:rPr>
                <w:rFonts w:asciiTheme="minorHAnsi" w:hAnsiTheme="minorHAnsi" w:cstheme="minorHAnsi"/>
              </w:rPr>
            </w:pPr>
          </w:p>
          <w:p w:rsidR="005F6211" w:rsidRPr="005F6211" w:rsidRDefault="005F6211" w:rsidP="005F6211">
            <w:pPr>
              <w:rPr>
                <w:rFonts w:asciiTheme="minorHAnsi" w:hAnsiTheme="minorHAnsi" w:cstheme="minorHAnsi"/>
              </w:rPr>
            </w:pPr>
            <w:r w:rsidRPr="005F6211">
              <w:rPr>
                <w:rFonts w:asciiTheme="minorHAnsi" w:hAnsiTheme="minorHAnsi" w:cstheme="minorHAnsi"/>
              </w:rPr>
              <w:t>The content of the Charter has been reviewed in partnership with the Department of Health, The Pensions Board, NHS Employers and the National Pensions Group to reflect legislative and administrative changes.</w:t>
            </w:r>
          </w:p>
          <w:p w:rsidR="005F6211" w:rsidRPr="005F6211" w:rsidRDefault="005F6211" w:rsidP="005F6211">
            <w:pPr>
              <w:rPr>
                <w:rFonts w:asciiTheme="minorHAnsi" w:hAnsiTheme="minorHAnsi" w:cstheme="minorHAnsi"/>
              </w:rPr>
            </w:pPr>
          </w:p>
          <w:p w:rsidR="0000688A" w:rsidRDefault="005F6211" w:rsidP="005F6211">
            <w:pPr>
              <w:rPr>
                <w:rFonts w:asciiTheme="minorHAnsi" w:hAnsiTheme="minorHAnsi" w:cstheme="minorHAnsi"/>
              </w:rPr>
            </w:pPr>
            <w:r>
              <w:rPr>
                <w:rFonts w:asciiTheme="minorHAnsi" w:hAnsiTheme="minorHAnsi" w:cstheme="minorHAnsi"/>
              </w:rPr>
              <w:t xml:space="preserve">It is </w:t>
            </w:r>
            <w:r w:rsidRPr="005F6211">
              <w:rPr>
                <w:rFonts w:asciiTheme="minorHAnsi" w:hAnsiTheme="minorHAnsi" w:cstheme="minorHAnsi"/>
              </w:rPr>
              <w:t xml:space="preserve">the joint responsibility of those at Board level as well as Pensions and Payroll Officers to ensure that the key information and activities set out in the Charter are adhered to.  </w:t>
            </w:r>
          </w:p>
          <w:p w:rsidR="005F6211" w:rsidRDefault="005F6211" w:rsidP="005F6211">
            <w:pPr>
              <w:rPr>
                <w:rFonts w:asciiTheme="minorHAnsi" w:hAnsiTheme="minorHAnsi" w:cstheme="minorHAnsi"/>
              </w:rPr>
            </w:pPr>
          </w:p>
          <w:p w:rsidR="005F6211" w:rsidRDefault="005F6211" w:rsidP="005F6211">
            <w:pPr>
              <w:rPr>
                <w:rFonts w:asciiTheme="minorHAnsi" w:hAnsiTheme="minorHAnsi" w:cstheme="minorHAnsi"/>
              </w:rPr>
            </w:pPr>
            <w:r w:rsidRPr="000B0606">
              <w:rPr>
                <w:rFonts w:asciiTheme="minorHAnsi" w:hAnsiTheme="minorHAnsi" w:cstheme="minorHAnsi"/>
                <w:u w:val="single"/>
              </w:rPr>
              <w:t>Executive summary</w:t>
            </w:r>
            <w:r>
              <w:rPr>
                <w:rFonts w:asciiTheme="minorHAnsi" w:hAnsiTheme="minorHAnsi" w:cstheme="minorHAnsi"/>
              </w:rPr>
              <w:t>:</w:t>
            </w:r>
          </w:p>
          <w:p w:rsidR="005F6211" w:rsidRDefault="005F6211" w:rsidP="005F6211">
            <w:pPr>
              <w:rPr>
                <w:rFonts w:asciiTheme="minorHAnsi" w:hAnsiTheme="minorHAnsi" w:cstheme="minorHAnsi"/>
              </w:rPr>
            </w:pPr>
          </w:p>
          <w:p w:rsidR="005F6211" w:rsidRDefault="005F6211" w:rsidP="005F6211">
            <w:pPr>
              <w:rPr>
                <w:rFonts w:asciiTheme="minorHAnsi" w:hAnsiTheme="minorHAnsi" w:cstheme="minorHAnsi"/>
              </w:rPr>
            </w:pPr>
            <w:r w:rsidRPr="005F6211">
              <w:rPr>
                <w:rFonts w:asciiTheme="minorHAnsi" w:hAnsiTheme="minorHAnsi" w:cstheme="minorHAnsi"/>
              </w:rPr>
              <w:t>Every Scheme employer must nominate:</w:t>
            </w:r>
          </w:p>
          <w:p w:rsidR="005F6211" w:rsidRPr="005F6211" w:rsidRDefault="005F6211" w:rsidP="005F6211">
            <w:pPr>
              <w:rPr>
                <w:rFonts w:asciiTheme="minorHAnsi" w:hAnsiTheme="minorHAnsi" w:cstheme="minorHAnsi"/>
              </w:rPr>
            </w:pPr>
          </w:p>
          <w:p w:rsidR="005F6211" w:rsidRPr="005B60F5" w:rsidRDefault="005F6211" w:rsidP="005B60F5">
            <w:pPr>
              <w:pStyle w:val="ListParagraph"/>
              <w:numPr>
                <w:ilvl w:val="0"/>
                <w:numId w:val="45"/>
              </w:numPr>
            </w:pPr>
            <w:r w:rsidRPr="005B60F5">
              <w:t>A lead person(s) who is responsible for the day to day administration of the duties and act as the main point of contact with NHS Pensions.  The named person who acts for the HRA is</w:t>
            </w:r>
            <w:r w:rsidR="005B60F5" w:rsidRPr="005B60F5">
              <w:t xml:space="preserve"> a member of staff at our Payroll and Pensions Shared Service Provider,</w:t>
            </w:r>
            <w:r w:rsidRPr="005B60F5">
              <w:t xml:space="preserve"> </w:t>
            </w:r>
            <w:r w:rsidRPr="005B60F5">
              <w:rPr>
                <w:b/>
              </w:rPr>
              <w:t>NHS SBS</w:t>
            </w:r>
            <w:r w:rsidRPr="005B60F5">
              <w:t>.</w:t>
            </w:r>
          </w:p>
          <w:p w:rsidR="005F6211" w:rsidRPr="005B60F5" w:rsidRDefault="005F6211" w:rsidP="005B60F5">
            <w:pPr>
              <w:pStyle w:val="ListParagraph"/>
              <w:numPr>
                <w:ilvl w:val="0"/>
                <w:numId w:val="45"/>
              </w:numPr>
              <w:rPr>
                <w:b/>
              </w:rPr>
            </w:pPr>
            <w:r w:rsidRPr="005B60F5">
              <w:t xml:space="preserve">Name who is accountable within your organisation for the </w:t>
            </w:r>
            <w:r w:rsidRPr="005B60F5">
              <w:lastRenderedPageBreak/>
              <w:t xml:space="preserve">local administration undertaken by the outsourcing organisation. Outsourcing does not remove </w:t>
            </w:r>
            <w:proofErr w:type="gramStart"/>
            <w:r w:rsidRPr="005B60F5">
              <w:t>an organisations</w:t>
            </w:r>
            <w:proofErr w:type="gramEnd"/>
            <w:r w:rsidRPr="005B60F5">
              <w:t xml:space="preserve"> accountability under the Scheme’s Regulations.  </w:t>
            </w:r>
            <w:r w:rsidR="000B0606" w:rsidRPr="005B60F5">
              <w:t xml:space="preserve"> </w:t>
            </w:r>
            <w:r w:rsidRPr="005B60F5">
              <w:t xml:space="preserve">The named senior accountable office is </w:t>
            </w:r>
            <w:r w:rsidR="005B60F5" w:rsidRPr="005B60F5">
              <w:rPr>
                <w:b/>
              </w:rPr>
              <w:t>the</w:t>
            </w:r>
            <w:r w:rsidR="00652ABA">
              <w:rPr>
                <w:b/>
              </w:rPr>
              <w:t xml:space="preserve"> </w:t>
            </w:r>
            <w:r w:rsidRPr="005B60F5">
              <w:rPr>
                <w:b/>
              </w:rPr>
              <w:t>Director of Finance, Procurement</w:t>
            </w:r>
            <w:r w:rsidR="00652ABA">
              <w:rPr>
                <w:b/>
              </w:rPr>
              <w:t xml:space="preserve"> &amp; Estates</w:t>
            </w:r>
          </w:p>
          <w:p w:rsidR="005F6211" w:rsidRPr="005B60F5" w:rsidRDefault="005F6211" w:rsidP="005B60F5">
            <w:pPr>
              <w:pStyle w:val="ListParagraph"/>
              <w:numPr>
                <w:ilvl w:val="0"/>
                <w:numId w:val="45"/>
              </w:numPr>
              <w:rPr>
                <w:b/>
              </w:rPr>
            </w:pPr>
            <w:r w:rsidRPr="005B60F5">
              <w:t xml:space="preserve">A further named contact in case of query is </w:t>
            </w:r>
            <w:r w:rsidR="00F161F1" w:rsidRPr="005B60F5">
              <w:rPr>
                <w:b/>
              </w:rPr>
              <w:t>the Senior</w:t>
            </w:r>
            <w:r w:rsidRPr="005B60F5">
              <w:rPr>
                <w:b/>
              </w:rPr>
              <w:t xml:space="preserve"> Finance Manager</w:t>
            </w:r>
            <w:r w:rsidR="00652ABA">
              <w:rPr>
                <w:b/>
              </w:rPr>
              <w:t xml:space="preserve"> – Financial Services</w:t>
            </w:r>
            <w:r w:rsidRPr="005B60F5">
              <w:rPr>
                <w:b/>
              </w:rPr>
              <w:t>.</w:t>
            </w:r>
          </w:p>
          <w:p w:rsidR="005F6211" w:rsidRPr="005F6211" w:rsidRDefault="005F6211" w:rsidP="00652ABA">
            <w:pPr>
              <w:ind w:left="720"/>
            </w:pPr>
          </w:p>
          <w:p w:rsidR="005F6211" w:rsidRDefault="005F6211" w:rsidP="005F6211">
            <w:pPr>
              <w:rPr>
                <w:rFonts w:asciiTheme="minorHAnsi" w:hAnsiTheme="minorHAnsi" w:cstheme="minorHAnsi"/>
              </w:rPr>
            </w:pPr>
            <w:r w:rsidRPr="005F6211">
              <w:rPr>
                <w:rFonts w:asciiTheme="minorHAnsi" w:hAnsiTheme="minorHAnsi" w:cstheme="minorHAnsi"/>
              </w:rPr>
              <w:t>The NHS pension scheme is governed by regulations agreed by Parliament and bound by primary legislation related to occupational pension schemes.  Compliance with the rules of the scheme is a legal requirement.</w:t>
            </w:r>
          </w:p>
          <w:p w:rsidR="000B0606" w:rsidRDefault="000B0606" w:rsidP="005F6211">
            <w:pPr>
              <w:rPr>
                <w:rFonts w:asciiTheme="minorHAnsi" w:hAnsiTheme="minorHAnsi" w:cstheme="minorHAnsi"/>
              </w:rPr>
            </w:pPr>
          </w:p>
          <w:p w:rsidR="000B0606" w:rsidRDefault="005B60F5" w:rsidP="005F6211">
            <w:pPr>
              <w:rPr>
                <w:rFonts w:asciiTheme="minorHAnsi" w:hAnsiTheme="minorHAnsi" w:cstheme="minorHAnsi"/>
              </w:rPr>
            </w:pPr>
            <w:r>
              <w:rPr>
                <w:rFonts w:asciiTheme="minorHAnsi" w:hAnsiTheme="minorHAnsi" w:cstheme="minorHAnsi"/>
              </w:rPr>
              <w:t>The HRA</w:t>
            </w:r>
            <w:r w:rsidR="00652ABA">
              <w:rPr>
                <w:rFonts w:asciiTheme="minorHAnsi" w:hAnsiTheme="minorHAnsi" w:cstheme="minorHAnsi"/>
              </w:rPr>
              <w:t>’</w:t>
            </w:r>
            <w:r>
              <w:rPr>
                <w:rFonts w:asciiTheme="minorHAnsi" w:hAnsiTheme="minorHAnsi" w:cstheme="minorHAnsi"/>
              </w:rPr>
              <w:t xml:space="preserve">s </w:t>
            </w:r>
            <w:r w:rsidR="000B0606">
              <w:rPr>
                <w:rFonts w:asciiTheme="minorHAnsi" w:hAnsiTheme="minorHAnsi" w:cstheme="minorHAnsi"/>
              </w:rPr>
              <w:t>Assurance sources</w:t>
            </w:r>
            <w:r>
              <w:rPr>
                <w:rFonts w:asciiTheme="minorHAnsi" w:hAnsiTheme="minorHAnsi" w:cstheme="minorHAnsi"/>
              </w:rPr>
              <w:t xml:space="preserve"> which provide evidence of our compliance are</w:t>
            </w:r>
            <w:r w:rsidR="000B0606">
              <w:rPr>
                <w:rFonts w:asciiTheme="minorHAnsi" w:hAnsiTheme="minorHAnsi" w:cstheme="minorHAnsi"/>
              </w:rPr>
              <w:t>:</w:t>
            </w:r>
          </w:p>
          <w:p w:rsidR="00652ABA" w:rsidRDefault="005B60F5" w:rsidP="005B60F5">
            <w:pPr>
              <w:pStyle w:val="ListParagraph"/>
            </w:pPr>
            <w:r w:rsidRPr="005B60F5">
              <w:t>Payroll audit carried out in October 2014</w:t>
            </w:r>
          </w:p>
          <w:p w:rsidR="000B0606" w:rsidRPr="005B60F5" w:rsidRDefault="000B0606" w:rsidP="005B60F5">
            <w:pPr>
              <w:pStyle w:val="ListParagraph"/>
            </w:pPr>
            <w:r w:rsidRPr="005B60F5">
              <w:t>Review of annual return and reconciliations to deadlines – a</w:t>
            </w:r>
            <w:r w:rsidR="005B60F5">
              <w:t xml:space="preserve">ll </w:t>
            </w:r>
            <w:r w:rsidR="00F161F1">
              <w:t>submitted on</w:t>
            </w:r>
            <w:r w:rsidR="005B60F5">
              <w:t xml:space="preserve"> time</w:t>
            </w:r>
            <w:r w:rsidRPr="005B60F5">
              <w:t>.</w:t>
            </w:r>
          </w:p>
          <w:p w:rsidR="000B0606" w:rsidRDefault="005B60F5" w:rsidP="00652ABA">
            <w:pPr>
              <w:pStyle w:val="ListParagraph"/>
            </w:pPr>
            <w:r>
              <w:t>L</w:t>
            </w:r>
            <w:r w:rsidR="000B0606">
              <w:t>ate payment submission penalties</w:t>
            </w:r>
            <w:r>
              <w:t xml:space="preserve"> incurred</w:t>
            </w:r>
            <w:r w:rsidR="000B0606">
              <w:t xml:space="preserve"> – none to date.</w:t>
            </w:r>
          </w:p>
          <w:p w:rsidR="000B0606" w:rsidRDefault="000B0606" w:rsidP="00652ABA">
            <w:pPr>
              <w:pStyle w:val="ListParagraph"/>
            </w:pPr>
            <w:r>
              <w:t>Confirmation that all member records are 100% up</w:t>
            </w:r>
            <w:r w:rsidR="005B60F5">
              <w:t xml:space="preserve"> </w:t>
            </w:r>
            <w:r>
              <w:t>to date – Non-updated records can be viewed and are escalated.  None outstanding as at Dec 15.</w:t>
            </w:r>
          </w:p>
          <w:p w:rsidR="005F6211" w:rsidRPr="005F6211" w:rsidRDefault="005F6211" w:rsidP="005F6211">
            <w:pPr>
              <w:rPr>
                <w:rFonts w:asciiTheme="minorHAnsi" w:hAnsiTheme="minorHAnsi" w:cstheme="minorHAnsi"/>
              </w:rPr>
            </w:pPr>
          </w:p>
          <w:p w:rsidR="005F6211" w:rsidRDefault="005F6211" w:rsidP="005F6211">
            <w:pPr>
              <w:rPr>
                <w:rFonts w:asciiTheme="minorHAnsi" w:hAnsiTheme="minorHAnsi" w:cstheme="minorHAnsi"/>
              </w:rPr>
            </w:pPr>
            <w:r w:rsidRPr="005F6211">
              <w:rPr>
                <w:rFonts w:asciiTheme="minorHAnsi" w:hAnsiTheme="minorHAnsi" w:cstheme="minorHAnsi"/>
              </w:rPr>
              <w:t xml:space="preserve">The NHS Employers charter is a key description of roles and responsibilities of HRA.  </w:t>
            </w:r>
            <w:r>
              <w:rPr>
                <w:rFonts w:asciiTheme="minorHAnsi" w:hAnsiTheme="minorHAnsi" w:cstheme="minorHAnsi"/>
              </w:rPr>
              <w:t>T</w:t>
            </w:r>
            <w:r w:rsidRPr="005F6211">
              <w:rPr>
                <w:rFonts w:asciiTheme="minorHAnsi" w:hAnsiTheme="minorHAnsi" w:cstheme="minorHAnsi"/>
              </w:rPr>
              <w:t>he main pension events which scheme employers must undertake include</w:t>
            </w:r>
            <w:r>
              <w:rPr>
                <w:rFonts w:asciiTheme="minorHAnsi" w:hAnsiTheme="minorHAnsi" w:cstheme="minorHAnsi"/>
              </w:rPr>
              <w:t xml:space="preserve"> administration of </w:t>
            </w:r>
            <w:r w:rsidRPr="005F6211">
              <w:rPr>
                <w:rFonts w:asciiTheme="minorHAnsi" w:hAnsiTheme="minorHAnsi" w:cstheme="minorHAnsi"/>
              </w:rPr>
              <w:t>:</w:t>
            </w:r>
          </w:p>
          <w:p w:rsidR="005F6211" w:rsidRPr="005F6211" w:rsidRDefault="005F6211" w:rsidP="005F6211">
            <w:pPr>
              <w:rPr>
                <w:rFonts w:asciiTheme="minorHAnsi" w:hAnsiTheme="minorHAnsi" w:cstheme="minorHAnsi"/>
              </w:rPr>
            </w:pPr>
          </w:p>
          <w:p w:rsidR="005F6211" w:rsidRPr="005F6211" w:rsidRDefault="005F6211" w:rsidP="005F6211">
            <w:pPr>
              <w:rPr>
                <w:rFonts w:asciiTheme="minorHAnsi" w:hAnsiTheme="minorHAnsi" w:cstheme="minorHAnsi"/>
              </w:rPr>
            </w:pPr>
            <w:r>
              <w:rPr>
                <w:rFonts w:asciiTheme="minorHAnsi" w:hAnsiTheme="minorHAnsi" w:cstheme="minorHAnsi"/>
              </w:rPr>
              <w:t>-</w:t>
            </w:r>
            <w:r w:rsidRPr="005F6211">
              <w:rPr>
                <w:rFonts w:asciiTheme="minorHAnsi" w:hAnsiTheme="minorHAnsi" w:cstheme="minorHAnsi"/>
              </w:rPr>
              <w:t xml:space="preserve">New starters – automatic enrolment </w:t>
            </w:r>
          </w:p>
          <w:p w:rsidR="005F6211" w:rsidRPr="005F6211" w:rsidRDefault="005F6211" w:rsidP="005F6211">
            <w:pPr>
              <w:rPr>
                <w:rFonts w:asciiTheme="minorHAnsi" w:hAnsiTheme="minorHAnsi" w:cstheme="minorHAnsi"/>
              </w:rPr>
            </w:pPr>
            <w:r>
              <w:rPr>
                <w:rFonts w:asciiTheme="minorHAnsi" w:hAnsiTheme="minorHAnsi" w:cstheme="minorHAnsi"/>
              </w:rPr>
              <w:t>-</w:t>
            </w:r>
            <w:r w:rsidRPr="005F6211">
              <w:rPr>
                <w:rFonts w:asciiTheme="minorHAnsi" w:hAnsiTheme="minorHAnsi" w:cstheme="minorHAnsi"/>
              </w:rPr>
              <w:t>Opting out</w:t>
            </w:r>
          </w:p>
          <w:p w:rsidR="005F6211" w:rsidRPr="005F6211" w:rsidRDefault="005F6211" w:rsidP="005F6211">
            <w:pPr>
              <w:rPr>
                <w:rFonts w:asciiTheme="minorHAnsi" w:hAnsiTheme="minorHAnsi" w:cstheme="minorHAnsi"/>
              </w:rPr>
            </w:pPr>
            <w:r>
              <w:rPr>
                <w:rFonts w:asciiTheme="minorHAnsi" w:hAnsiTheme="minorHAnsi" w:cstheme="minorHAnsi"/>
              </w:rPr>
              <w:t>-</w:t>
            </w:r>
            <w:r w:rsidRPr="005F6211">
              <w:rPr>
                <w:rFonts w:asciiTheme="minorHAnsi" w:hAnsiTheme="minorHAnsi" w:cstheme="minorHAnsi"/>
              </w:rPr>
              <w:t>Transfers into the scheme</w:t>
            </w:r>
          </w:p>
          <w:p w:rsidR="005F6211" w:rsidRPr="005F6211" w:rsidRDefault="005F6211" w:rsidP="005F6211">
            <w:pPr>
              <w:rPr>
                <w:rFonts w:asciiTheme="minorHAnsi" w:hAnsiTheme="minorHAnsi" w:cstheme="minorHAnsi"/>
              </w:rPr>
            </w:pPr>
            <w:r>
              <w:rPr>
                <w:rFonts w:asciiTheme="minorHAnsi" w:hAnsiTheme="minorHAnsi" w:cstheme="minorHAnsi"/>
              </w:rPr>
              <w:t>-</w:t>
            </w:r>
            <w:r w:rsidRPr="005F6211">
              <w:rPr>
                <w:rFonts w:asciiTheme="minorHAnsi" w:hAnsiTheme="minorHAnsi" w:cstheme="minorHAnsi"/>
              </w:rPr>
              <w:t>Increasing pensions</w:t>
            </w:r>
          </w:p>
          <w:p w:rsidR="005F6211" w:rsidRPr="005F6211" w:rsidRDefault="005F6211" w:rsidP="005F6211">
            <w:pPr>
              <w:rPr>
                <w:rFonts w:asciiTheme="minorHAnsi" w:hAnsiTheme="minorHAnsi" w:cstheme="minorHAnsi"/>
              </w:rPr>
            </w:pPr>
            <w:r>
              <w:rPr>
                <w:rFonts w:asciiTheme="minorHAnsi" w:hAnsiTheme="minorHAnsi" w:cstheme="minorHAnsi"/>
              </w:rPr>
              <w:t>-</w:t>
            </w:r>
            <w:r w:rsidRPr="005F6211">
              <w:rPr>
                <w:rFonts w:asciiTheme="minorHAnsi" w:hAnsiTheme="minorHAnsi" w:cstheme="minorHAnsi"/>
              </w:rPr>
              <w:t>Estimates</w:t>
            </w:r>
          </w:p>
          <w:p w:rsidR="005F6211" w:rsidRPr="005F6211" w:rsidRDefault="005F6211" w:rsidP="005F6211">
            <w:pPr>
              <w:rPr>
                <w:rFonts w:asciiTheme="minorHAnsi" w:hAnsiTheme="minorHAnsi" w:cstheme="minorHAnsi"/>
              </w:rPr>
            </w:pPr>
            <w:r>
              <w:rPr>
                <w:rFonts w:asciiTheme="minorHAnsi" w:hAnsiTheme="minorHAnsi" w:cstheme="minorHAnsi"/>
              </w:rPr>
              <w:t>-</w:t>
            </w:r>
            <w:r w:rsidRPr="005F6211">
              <w:rPr>
                <w:rFonts w:asciiTheme="minorHAnsi" w:hAnsiTheme="minorHAnsi" w:cstheme="minorHAnsi"/>
              </w:rPr>
              <w:t>Total Reward Statements</w:t>
            </w:r>
          </w:p>
          <w:p w:rsidR="005F6211" w:rsidRPr="005F6211" w:rsidRDefault="005F6211" w:rsidP="005F6211">
            <w:pPr>
              <w:rPr>
                <w:rFonts w:asciiTheme="minorHAnsi" w:hAnsiTheme="minorHAnsi" w:cstheme="minorHAnsi"/>
              </w:rPr>
            </w:pPr>
            <w:r>
              <w:rPr>
                <w:rFonts w:asciiTheme="minorHAnsi" w:hAnsiTheme="minorHAnsi" w:cstheme="minorHAnsi"/>
              </w:rPr>
              <w:t>-</w:t>
            </w:r>
            <w:proofErr w:type="gramStart"/>
            <w:r w:rsidRPr="005F6211">
              <w:rPr>
                <w:rFonts w:asciiTheme="minorHAnsi" w:hAnsiTheme="minorHAnsi" w:cstheme="minorHAnsi"/>
              </w:rPr>
              <w:t>Annual</w:t>
            </w:r>
            <w:r w:rsidR="00652ABA">
              <w:rPr>
                <w:rFonts w:asciiTheme="minorHAnsi" w:hAnsiTheme="minorHAnsi" w:cstheme="minorHAnsi"/>
              </w:rPr>
              <w:t xml:space="preserve"> </w:t>
            </w:r>
            <w:r w:rsidRPr="005F6211">
              <w:rPr>
                <w:rFonts w:asciiTheme="minorHAnsi" w:hAnsiTheme="minorHAnsi" w:cstheme="minorHAnsi"/>
              </w:rPr>
              <w:t xml:space="preserve"> allowance</w:t>
            </w:r>
            <w:proofErr w:type="gramEnd"/>
            <w:r w:rsidRPr="005F6211">
              <w:rPr>
                <w:rFonts w:asciiTheme="minorHAnsi" w:hAnsiTheme="minorHAnsi" w:cstheme="minorHAnsi"/>
              </w:rPr>
              <w:t xml:space="preserve">  - member records must be updated by employers by 6 July, following the end of the pension year. This enable</w:t>
            </w:r>
            <w:r w:rsidR="00F161F1">
              <w:rPr>
                <w:rFonts w:asciiTheme="minorHAnsi" w:hAnsiTheme="minorHAnsi" w:cstheme="minorHAnsi"/>
              </w:rPr>
              <w:t>s</w:t>
            </w:r>
            <w:r w:rsidRPr="005F6211">
              <w:rPr>
                <w:rFonts w:asciiTheme="minorHAnsi" w:hAnsiTheme="minorHAnsi" w:cstheme="minorHAnsi"/>
              </w:rPr>
              <w:t xml:space="preserve"> NHS Pensions to provide a Pension Savings Statement to members who exceed the Annual Allowance</w:t>
            </w:r>
          </w:p>
          <w:p w:rsidR="005F6211" w:rsidRPr="005F6211" w:rsidRDefault="005F6211" w:rsidP="005F6211">
            <w:pPr>
              <w:rPr>
                <w:rFonts w:asciiTheme="minorHAnsi" w:hAnsiTheme="minorHAnsi" w:cstheme="minorHAnsi"/>
              </w:rPr>
            </w:pPr>
            <w:r>
              <w:rPr>
                <w:rFonts w:asciiTheme="minorHAnsi" w:hAnsiTheme="minorHAnsi" w:cstheme="minorHAnsi"/>
              </w:rPr>
              <w:t>-</w:t>
            </w:r>
            <w:r w:rsidRPr="005F6211">
              <w:rPr>
                <w:rFonts w:asciiTheme="minorHAnsi" w:hAnsiTheme="minorHAnsi" w:cstheme="minorHAnsi"/>
              </w:rPr>
              <w:t>Premature retirement/redundancies</w:t>
            </w:r>
          </w:p>
          <w:p w:rsidR="005F6211" w:rsidRPr="005F6211" w:rsidRDefault="005F6211" w:rsidP="005F6211">
            <w:pPr>
              <w:rPr>
                <w:rFonts w:asciiTheme="minorHAnsi" w:hAnsiTheme="minorHAnsi" w:cstheme="minorHAnsi"/>
              </w:rPr>
            </w:pPr>
            <w:r>
              <w:rPr>
                <w:rFonts w:asciiTheme="minorHAnsi" w:hAnsiTheme="minorHAnsi" w:cstheme="minorHAnsi"/>
              </w:rPr>
              <w:t>-</w:t>
            </w:r>
            <w:r w:rsidRPr="005F6211">
              <w:rPr>
                <w:rFonts w:asciiTheme="minorHAnsi" w:hAnsiTheme="minorHAnsi" w:cstheme="minorHAnsi"/>
              </w:rPr>
              <w:t>Ill health retirees</w:t>
            </w:r>
          </w:p>
          <w:p w:rsidR="005F6211" w:rsidRPr="005F6211" w:rsidRDefault="005F6211" w:rsidP="005F6211">
            <w:pPr>
              <w:rPr>
                <w:rFonts w:asciiTheme="minorHAnsi" w:hAnsiTheme="minorHAnsi" w:cstheme="minorHAnsi"/>
              </w:rPr>
            </w:pPr>
            <w:r>
              <w:rPr>
                <w:rFonts w:asciiTheme="minorHAnsi" w:hAnsiTheme="minorHAnsi" w:cstheme="minorHAnsi"/>
              </w:rPr>
              <w:t>-</w:t>
            </w:r>
            <w:r w:rsidRPr="005F6211">
              <w:rPr>
                <w:rFonts w:asciiTheme="minorHAnsi" w:hAnsiTheme="minorHAnsi" w:cstheme="minorHAnsi"/>
              </w:rPr>
              <w:t>Bereavement</w:t>
            </w:r>
          </w:p>
          <w:p w:rsidR="005F6211" w:rsidRPr="005F6211" w:rsidRDefault="005F6211" w:rsidP="005F6211">
            <w:pPr>
              <w:rPr>
                <w:rFonts w:asciiTheme="minorHAnsi" w:hAnsiTheme="minorHAnsi" w:cstheme="minorHAnsi"/>
              </w:rPr>
            </w:pPr>
            <w:r>
              <w:rPr>
                <w:rFonts w:asciiTheme="minorHAnsi" w:hAnsiTheme="minorHAnsi" w:cstheme="minorHAnsi"/>
              </w:rPr>
              <w:t>-</w:t>
            </w:r>
            <w:r w:rsidRPr="005F6211">
              <w:rPr>
                <w:rFonts w:asciiTheme="minorHAnsi" w:hAnsiTheme="minorHAnsi" w:cstheme="minorHAnsi"/>
              </w:rPr>
              <w:t>Retirees</w:t>
            </w:r>
          </w:p>
          <w:p w:rsidR="005F6211" w:rsidRPr="005F6211" w:rsidRDefault="005F6211" w:rsidP="005F6211">
            <w:pPr>
              <w:rPr>
                <w:rFonts w:asciiTheme="minorHAnsi" w:hAnsiTheme="minorHAnsi" w:cstheme="minorHAnsi"/>
              </w:rPr>
            </w:pPr>
            <w:r>
              <w:rPr>
                <w:rFonts w:asciiTheme="minorHAnsi" w:hAnsiTheme="minorHAnsi" w:cstheme="minorHAnsi"/>
              </w:rPr>
              <w:t>-</w:t>
            </w:r>
            <w:r w:rsidRPr="005F6211">
              <w:rPr>
                <w:rFonts w:asciiTheme="minorHAnsi" w:hAnsiTheme="minorHAnsi" w:cstheme="minorHAnsi"/>
              </w:rPr>
              <w:t>Scheme leavers</w:t>
            </w:r>
          </w:p>
          <w:p w:rsidR="005F6211" w:rsidRPr="005F6211" w:rsidRDefault="005F6211" w:rsidP="005F6211">
            <w:pPr>
              <w:rPr>
                <w:rFonts w:asciiTheme="minorHAnsi" w:hAnsiTheme="minorHAnsi" w:cstheme="minorHAnsi"/>
              </w:rPr>
            </w:pPr>
          </w:p>
          <w:p w:rsidR="005F6211" w:rsidRDefault="005F6211" w:rsidP="005F6211">
            <w:pPr>
              <w:rPr>
                <w:rFonts w:asciiTheme="minorHAnsi" w:hAnsiTheme="minorHAnsi" w:cstheme="minorHAnsi"/>
              </w:rPr>
            </w:pPr>
            <w:r w:rsidRPr="005F6211">
              <w:rPr>
                <w:rFonts w:asciiTheme="minorHAnsi" w:hAnsiTheme="minorHAnsi" w:cstheme="minorHAnsi"/>
              </w:rPr>
              <w:t>The employer must also pay over monthly pension contributions received via the payroll and reconcile the amounts on an annual basis to the NHS P</w:t>
            </w:r>
            <w:r>
              <w:rPr>
                <w:rFonts w:asciiTheme="minorHAnsi" w:hAnsiTheme="minorHAnsi" w:cstheme="minorHAnsi"/>
              </w:rPr>
              <w:t xml:space="preserve">ensions </w:t>
            </w:r>
            <w:r w:rsidRPr="005F6211">
              <w:rPr>
                <w:rFonts w:asciiTheme="minorHAnsi" w:hAnsiTheme="minorHAnsi" w:cstheme="minorHAnsi"/>
              </w:rPr>
              <w:t>A</w:t>
            </w:r>
            <w:r>
              <w:rPr>
                <w:rFonts w:asciiTheme="minorHAnsi" w:hAnsiTheme="minorHAnsi" w:cstheme="minorHAnsi"/>
              </w:rPr>
              <w:t>uthority</w:t>
            </w:r>
            <w:r w:rsidRPr="005F6211">
              <w:rPr>
                <w:rFonts w:asciiTheme="minorHAnsi" w:hAnsiTheme="minorHAnsi" w:cstheme="minorHAnsi"/>
              </w:rPr>
              <w:t>.  There are administrative/interest charges for a</w:t>
            </w:r>
            <w:r>
              <w:rPr>
                <w:rFonts w:asciiTheme="minorHAnsi" w:hAnsiTheme="minorHAnsi" w:cstheme="minorHAnsi"/>
              </w:rPr>
              <w:t>n</w:t>
            </w:r>
            <w:r w:rsidRPr="005F6211">
              <w:rPr>
                <w:rFonts w:asciiTheme="minorHAnsi" w:hAnsiTheme="minorHAnsi" w:cstheme="minorHAnsi"/>
              </w:rPr>
              <w:t>y late pay</w:t>
            </w:r>
            <w:r>
              <w:rPr>
                <w:rFonts w:asciiTheme="minorHAnsi" w:hAnsiTheme="minorHAnsi" w:cstheme="minorHAnsi"/>
              </w:rPr>
              <w:t xml:space="preserve"> </w:t>
            </w:r>
            <w:r w:rsidRPr="005F6211">
              <w:rPr>
                <w:rFonts w:asciiTheme="minorHAnsi" w:hAnsiTheme="minorHAnsi" w:cstheme="minorHAnsi"/>
              </w:rPr>
              <w:t>overs.</w:t>
            </w:r>
          </w:p>
          <w:p w:rsidR="005F6211" w:rsidRPr="005F6211" w:rsidRDefault="005F6211" w:rsidP="005F6211">
            <w:pPr>
              <w:rPr>
                <w:rFonts w:asciiTheme="minorHAnsi" w:hAnsiTheme="minorHAnsi" w:cstheme="minorHAnsi"/>
              </w:rPr>
            </w:pPr>
          </w:p>
          <w:p w:rsidR="000B0606" w:rsidRDefault="005F6211" w:rsidP="005F6211">
            <w:pPr>
              <w:rPr>
                <w:rFonts w:asciiTheme="minorHAnsi" w:hAnsiTheme="minorHAnsi" w:cstheme="minorHAnsi"/>
              </w:rPr>
            </w:pPr>
            <w:r w:rsidRPr="005F6211">
              <w:rPr>
                <w:rFonts w:asciiTheme="minorHAnsi" w:hAnsiTheme="minorHAnsi" w:cstheme="minorHAnsi"/>
              </w:rPr>
              <w:t xml:space="preserve">There is a requirement to make a statement within the Annual Report Governance Statement regarding compliance with NHS </w:t>
            </w:r>
            <w:r w:rsidRPr="005F6211">
              <w:rPr>
                <w:rFonts w:asciiTheme="minorHAnsi" w:hAnsiTheme="minorHAnsi" w:cstheme="minorHAnsi"/>
              </w:rPr>
              <w:lastRenderedPageBreak/>
              <w:t>Pension Scheme regulations</w:t>
            </w:r>
            <w:r w:rsidR="00F161F1">
              <w:rPr>
                <w:rFonts w:asciiTheme="minorHAnsi" w:hAnsiTheme="minorHAnsi" w:cstheme="minorHAnsi"/>
              </w:rPr>
              <w:t xml:space="preserve"> which reads</w:t>
            </w:r>
          </w:p>
          <w:p w:rsidR="005F6211" w:rsidRPr="005F6211" w:rsidRDefault="000B0606" w:rsidP="005F6211">
            <w:pPr>
              <w:rPr>
                <w:rFonts w:asciiTheme="minorHAnsi" w:hAnsiTheme="minorHAnsi" w:cstheme="minorHAnsi"/>
              </w:rPr>
            </w:pPr>
            <w:r>
              <w:rPr>
                <w:rFonts w:asciiTheme="minorHAnsi" w:hAnsiTheme="minorHAnsi" w:cstheme="minorHAnsi"/>
              </w:rPr>
              <w:t>“</w:t>
            </w:r>
            <w:r w:rsidR="005F6211" w:rsidRPr="005F6211">
              <w:rPr>
                <w:rFonts w:asciiTheme="minorHAnsi" w:hAnsiTheme="minorHAnsi" w:cstheme="minorHAnsi"/>
              </w:rPr>
              <w:t>As an employer with staff entitled to membership of the NHS Pension Scheme, control measures are in place to ensure all employer obligations contained within the Scheme regulations are complied with.  This includes ensuring that deductions from salary, employer contributions and payments into the Scheme are in accordance with the Scheme rules, and that member Pension scheme records are accurately updated in accordance with the timescales detailed in regulations.</w:t>
            </w:r>
            <w:r>
              <w:rPr>
                <w:rFonts w:asciiTheme="minorHAnsi" w:hAnsiTheme="minorHAnsi" w:cstheme="minorHAnsi"/>
              </w:rPr>
              <w:t>”</w:t>
            </w:r>
          </w:p>
          <w:p w:rsidR="005F6211" w:rsidRPr="005F6211" w:rsidRDefault="005F6211" w:rsidP="005F6211">
            <w:pPr>
              <w:rPr>
                <w:rFonts w:asciiTheme="minorHAnsi" w:hAnsiTheme="minorHAnsi" w:cstheme="minorHAnsi"/>
              </w:rPr>
            </w:pPr>
          </w:p>
          <w:p w:rsidR="005F6211" w:rsidRPr="005F6211" w:rsidRDefault="000B0606" w:rsidP="005F6211">
            <w:pPr>
              <w:rPr>
                <w:rFonts w:asciiTheme="minorHAnsi" w:hAnsiTheme="minorHAnsi" w:cstheme="minorHAnsi"/>
              </w:rPr>
            </w:pPr>
            <w:r>
              <w:rPr>
                <w:rFonts w:asciiTheme="minorHAnsi" w:hAnsiTheme="minorHAnsi" w:cstheme="minorHAnsi"/>
              </w:rPr>
              <w:t xml:space="preserve">An </w:t>
            </w:r>
            <w:r w:rsidR="005F6211" w:rsidRPr="005F6211">
              <w:rPr>
                <w:rFonts w:asciiTheme="minorHAnsi" w:hAnsiTheme="minorHAnsi" w:cstheme="minorHAnsi"/>
              </w:rPr>
              <w:t xml:space="preserve">NHS Pensions return </w:t>
            </w:r>
            <w:r>
              <w:rPr>
                <w:rFonts w:asciiTheme="minorHAnsi" w:hAnsiTheme="minorHAnsi" w:cstheme="minorHAnsi"/>
              </w:rPr>
              <w:t xml:space="preserve">is </w:t>
            </w:r>
            <w:r w:rsidR="005F6211" w:rsidRPr="005F6211">
              <w:rPr>
                <w:rFonts w:asciiTheme="minorHAnsi" w:hAnsiTheme="minorHAnsi" w:cstheme="minorHAnsi"/>
              </w:rPr>
              <w:t>submitted each year</w:t>
            </w:r>
            <w:r>
              <w:rPr>
                <w:rFonts w:asciiTheme="minorHAnsi" w:hAnsiTheme="minorHAnsi" w:cstheme="minorHAnsi"/>
              </w:rPr>
              <w:t xml:space="preserve">.  This is </w:t>
            </w:r>
            <w:r w:rsidR="005F6211" w:rsidRPr="005F6211">
              <w:rPr>
                <w:rFonts w:asciiTheme="minorHAnsi" w:hAnsiTheme="minorHAnsi" w:cstheme="minorHAnsi"/>
              </w:rPr>
              <w:t xml:space="preserve">prepared by </w:t>
            </w:r>
          </w:p>
          <w:p w:rsidR="005F6211" w:rsidRPr="005F6211" w:rsidRDefault="00F161F1" w:rsidP="005F6211">
            <w:pPr>
              <w:rPr>
                <w:rFonts w:asciiTheme="minorHAnsi" w:hAnsiTheme="minorHAnsi" w:cstheme="minorHAnsi"/>
              </w:rPr>
            </w:pPr>
            <w:proofErr w:type="gramStart"/>
            <w:r w:rsidRPr="00F161F1">
              <w:rPr>
                <w:rFonts w:asciiTheme="minorHAnsi" w:hAnsiTheme="minorHAnsi" w:cstheme="minorHAnsi"/>
              </w:rPr>
              <w:t>the</w:t>
            </w:r>
            <w:proofErr w:type="gramEnd"/>
            <w:r w:rsidRPr="00F161F1">
              <w:rPr>
                <w:rFonts w:asciiTheme="minorHAnsi" w:hAnsiTheme="minorHAnsi" w:cstheme="minorHAnsi"/>
              </w:rPr>
              <w:t xml:space="preserve"> Senior Finance Manager</w:t>
            </w:r>
            <w:r w:rsidRPr="00F161F1" w:rsidDel="00F161F1">
              <w:rPr>
                <w:rFonts w:asciiTheme="minorHAnsi" w:hAnsiTheme="minorHAnsi" w:cstheme="minorHAnsi"/>
              </w:rPr>
              <w:t xml:space="preserve"> </w:t>
            </w:r>
            <w:r w:rsidR="00652ABA">
              <w:rPr>
                <w:rFonts w:asciiTheme="minorHAnsi" w:hAnsiTheme="minorHAnsi" w:cstheme="minorHAnsi"/>
              </w:rPr>
              <w:t xml:space="preserve">– Financial Services </w:t>
            </w:r>
            <w:r w:rsidR="000B0606">
              <w:rPr>
                <w:rFonts w:asciiTheme="minorHAnsi" w:hAnsiTheme="minorHAnsi" w:cstheme="minorHAnsi"/>
              </w:rPr>
              <w:t>and r</w:t>
            </w:r>
            <w:r w:rsidR="005F6211" w:rsidRPr="005F6211">
              <w:rPr>
                <w:rFonts w:asciiTheme="minorHAnsi" w:hAnsiTheme="minorHAnsi" w:cstheme="minorHAnsi"/>
              </w:rPr>
              <w:t>eviewed by</w:t>
            </w:r>
            <w:r w:rsidR="000B0606">
              <w:rPr>
                <w:rFonts w:asciiTheme="minorHAnsi" w:hAnsiTheme="minorHAnsi" w:cstheme="minorHAnsi"/>
              </w:rPr>
              <w:t xml:space="preserve"> </w:t>
            </w:r>
            <w:r>
              <w:rPr>
                <w:rFonts w:asciiTheme="minorHAnsi" w:hAnsiTheme="minorHAnsi" w:cstheme="minorHAnsi"/>
              </w:rPr>
              <w:t xml:space="preserve">the </w:t>
            </w:r>
            <w:r w:rsidRPr="00F161F1">
              <w:rPr>
                <w:rFonts w:asciiTheme="minorHAnsi" w:hAnsiTheme="minorHAnsi" w:cstheme="minorHAnsi"/>
              </w:rPr>
              <w:t xml:space="preserve">Director of Finance, Procurement </w:t>
            </w:r>
            <w:r w:rsidR="00652ABA">
              <w:rPr>
                <w:rFonts w:asciiTheme="minorHAnsi" w:hAnsiTheme="minorHAnsi" w:cstheme="minorHAnsi"/>
              </w:rPr>
              <w:t xml:space="preserve">&amp; Estates </w:t>
            </w:r>
            <w:r w:rsidRPr="00F161F1">
              <w:rPr>
                <w:rFonts w:asciiTheme="minorHAnsi" w:hAnsiTheme="minorHAnsi" w:cstheme="minorHAnsi"/>
              </w:rPr>
              <w:t>and</w:t>
            </w:r>
            <w:r w:rsidR="000B0606">
              <w:rPr>
                <w:rFonts w:asciiTheme="minorHAnsi" w:hAnsiTheme="minorHAnsi" w:cstheme="minorHAnsi"/>
              </w:rPr>
              <w:t xml:space="preserve"> submitted to the Chief Executive</w:t>
            </w:r>
            <w:r>
              <w:rPr>
                <w:rFonts w:asciiTheme="minorHAnsi" w:hAnsiTheme="minorHAnsi" w:cstheme="minorHAnsi"/>
              </w:rPr>
              <w:t xml:space="preserve"> for approval.</w:t>
            </w:r>
          </w:p>
          <w:p w:rsidR="005F6211" w:rsidRPr="00C90060" w:rsidRDefault="005F6211" w:rsidP="005F6211">
            <w:pPr>
              <w:rPr>
                <w:rFonts w:asciiTheme="minorHAnsi" w:hAnsiTheme="minorHAnsi" w:cstheme="minorHAnsi"/>
              </w:rPr>
            </w:pPr>
          </w:p>
        </w:tc>
      </w:tr>
      <w:tr w:rsidR="0000688A" w:rsidRPr="00C90060" w:rsidTr="00151DBF">
        <w:tc>
          <w:tcPr>
            <w:tcW w:w="2628" w:type="dxa"/>
          </w:tcPr>
          <w:p w:rsidR="00C90060" w:rsidRDefault="0000688A" w:rsidP="00C90060">
            <w:pPr>
              <w:rPr>
                <w:rFonts w:asciiTheme="minorHAnsi" w:hAnsiTheme="minorHAnsi" w:cstheme="minorHAnsi"/>
                <w:b/>
              </w:rPr>
            </w:pPr>
            <w:r w:rsidRPr="00C90060">
              <w:rPr>
                <w:rFonts w:asciiTheme="minorHAnsi" w:hAnsiTheme="minorHAnsi" w:cstheme="minorHAnsi"/>
                <w:b/>
              </w:rPr>
              <w:lastRenderedPageBreak/>
              <w:t>Suitable for wider circulation?</w:t>
            </w:r>
          </w:p>
          <w:p w:rsidR="00C90060" w:rsidRPr="00C90060" w:rsidRDefault="00C90060" w:rsidP="00C90060">
            <w:pPr>
              <w:rPr>
                <w:rFonts w:asciiTheme="minorHAnsi" w:hAnsiTheme="minorHAnsi" w:cstheme="minorHAnsi"/>
                <w:b/>
              </w:rPr>
            </w:pPr>
          </w:p>
        </w:tc>
        <w:tc>
          <w:tcPr>
            <w:tcW w:w="6320" w:type="dxa"/>
          </w:tcPr>
          <w:p w:rsidR="0000688A" w:rsidRPr="00C90060" w:rsidRDefault="005F6211" w:rsidP="00B86C50">
            <w:pPr>
              <w:rPr>
                <w:rFonts w:asciiTheme="minorHAnsi" w:hAnsiTheme="minorHAnsi" w:cstheme="minorHAnsi"/>
                <w:b/>
              </w:rPr>
            </w:pPr>
            <w:r>
              <w:rPr>
                <w:rFonts w:asciiTheme="minorHAnsi" w:hAnsiTheme="minorHAnsi" w:cstheme="minorHAnsi"/>
                <w:b/>
              </w:rPr>
              <w:t>Yes</w:t>
            </w:r>
          </w:p>
        </w:tc>
      </w:tr>
      <w:tr w:rsidR="00C90060" w:rsidRPr="00C90060" w:rsidTr="00151DBF">
        <w:tc>
          <w:tcPr>
            <w:tcW w:w="2628" w:type="dxa"/>
          </w:tcPr>
          <w:p w:rsidR="00C90060" w:rsidRDefault="00C90060" w:rsidP="00B86C50">
            <w:pPr>
              <w:rPr>
                <w:rFonts w:asciiTheme="minorHAnsi" w:hAnsiTheme="minorHAnsi" w:cstheme="minorHAnsi"/>
                <w:b/>
              </w:rPr>
            </w:pPr>
            <w:r>
              <w:rPr>
                <w:rFonts w:asciiTheme="minorHAnsi" w:hAnsiTheme="minorHAnsi" w:cstheme="minorHAnsi"/>
                <w:b/>
              </w:rPr>
              <w:t>Time required for item:</w:t>
            </w:r>
          </w:p>
          <w:p w:rsidR="00C90060" w:rsidRDefault="00C90060" w:rsidP="00B86C50">
            <w:pPr>
              <w:rPr>
                <w:rFonts w:asciiTheme="minorHAnsi" w:hAnsiTheme="minorHAnsi" w:cstheme="minorHAnsi"/>
                <w:b/>
              </w:rPr>
            </w:pPr>
          </w:p>
          <w:p w:rsidR="00C90060" w:rsidRPr="00C90060" w:rsidRDefault="00C90060" w:rsidP="00B86C50">
            <w:pPr>
              <w:rPr>
                <w:rFonts w:asciiTheme="minorHAnsi" w:hAnsiTheme="minorHAnsi" w:cstheme="minorHAnsi"/>
                <w:b/>
              </w:rPr>
            </w:pPr>
          </w:p>
        </w:tc>
        <w:tc>
          <w:tcPr>
            <w:tcW w:w="6320" w:type="dxa"/>
          </w:tcPr>
          <w:p w:rsidR="00C90060" w:rsidRPr="00C90060" w:rsidRDefault="003C6BA6" w:rsidP="00B86C50">
            <w:pPr>
              <w:rPr>
                <w:rFonts w:asciiTheme="minorHAnsi" w:hAnsiTheme="minorHAnsi" w:cstheme="minorHAnsi"/>
                <w:b/>
              </w:rPr>
            </w:pPr>
            <w:r>
              <w:rPr>
                <w:rFonts w:asciiTheme="minorHAnsi" w:hAnsiTheme="minorHAnsi" w:cstheme="minorHAnsi"/>
                <w:b/>
              </w:rPr>
              <w:t>5</w:t>
            </w:r>
          </w:p>
        </w:tc>
      </w:tr>
    </w:tbl>
    <w:p w:rsidR="00E93D47" w:rsidRPr="00C90060" w:rsidRDefault="00E93D47" w:rsidP="00E93D47">
      <w:pPr>
        <w:spacing w:after="0"/>
        <w:rPr>
          <w:rFonts w:asciiTheme="minorHAnsi" w:hAnsiTheme="minorHAnsi" w:cstheme="minorHAnsi"/>
          <w:b/>
        </w:rPr>
      </w:pPr>
    </w:p>
    <w:tbl>
      <w:tblPr>
        <w:tblStyle w:val="TableGrid"/>
        <w:tblW w:w="0" w:type="auto"/>
        <w:shd w:val="clear" w:color="auto" w:fill="D9D9D9" w:themeFill="background1" w:themeFillShade="D9"/>
        <w:tblLook w:val="04A0" w:firstRow="1" w:lastRow="0" w:firstColumn="1" w:lastColumn="0" w:noHBand="0" w:noVBand="1"/>
      </w:tblPr>
      <w:tblGrid>
        <w:gridCol w:w="2628"/>
        <w:gridCol w:w="1350"/>
        <w:gridCol w:w="3690"/>
        <w:gridCol w:w="1280"/>
      </w:tblGrid>
      <w:tr w:rsidR="00E93D47" w:rsidRPr="00C90060" w:rsidTr="00BD0800">
        <w:tc>
          <w:tcPr>
            <w:tcW w:w="2628" w:type="dxa"/>
            <w:vMerge w:val="restart"/>
            <w:shd w:val="clear" w:color="auto" w:fill="D9D9D9" w:themeFill="background1" w:themeFillShade="D9"/>
          </w:tcPr>
          <w:p w:rsidR="00E93D47" w:rsidRPr="00C90060" w:rsidRDefault="00E93D47" w:rsidP="00BD0800">
            <w:pPr>
              <w:rPr>
                <w:rFonts w:asciiTheme="minorHAnsi" w:hAnsiTheme="minorHAnsi" w:cstheme="minorHAnsi"/>
                <w:b/>
              </w:rPr>
            </w:pPr>
            <w:r w:rsidRPr="00C90060">
              <w:rPr>
                <w:rFonts w:asciiTheme="minorHAnsi" w:hAnsiTheme="minorHAnsi" w:cstheme="minorHAnsi"/>
                <w:b/>
              </w:rPr>
              <w:t>Recommendation / Proposed Actions:</w:t>
            </w:r>
          </w:p>
          <w:p w:rsidR="00E93D47" w:rsidRPr="00C90060" w:rsidRDefault="00E93D47" w:rsidP="00BD0800">
            <w:pPr>
              <w:rPr>
                <w:rFonts w:asciiTheme="minorHAnsi" w:hAnsiTheme="minorHAnsi" w:cstheme="minorHAnsi"/>
                <w:b/>
              </w:rPr>
            </w:pPr>
          </w:p>
        </w:tc>
        <w:tc>
          <w:tcPr>
            <w:tcW w:w="5040" w:type="dxa"/>
            <w:gridSpan w:val="2"/>
            <w:shd w:val="clear" w:color="auto" w:fill="D9D9D9" w:themeFill="background1" w:themeFillShade="D9"/>
          </w:tcPr>
          <w:p w:rsidR="00E93D47" w:rsidRPr="00C90060" w:rsidRDefault="00E93D47" w:rsidP="00BD0800">
            <w:pPr>
              <w:rPr>
                <w:rFonts w:asciiTheme="minorHAnsi" w:hAnsiTheme="minorHAnsi" w:cstheme="minorHAnsi"/>
                <w:b/>
              </w:rPr>
            </w:pPr>
            <w:r w:rsidRPr="00C90060">
              <w:rPr>
                <w:rFonts w:asciiTheme="minorHAnsi" w:hAnsiTheme="minorHAnsi" w:cstheme="minorHAnsi"/>
                <w:b/>
              </w:rPr>
              <w:t>To Approve</w:t>
            </w:r>
          </w:p>
        </w:tc>
        <w:tc>
          <w:tcPr>
            <w:tcW w:w="1280" w:type="dxa"/>
            <w:shd w:val="clear" w:color="auto" w:fill="auto"/>
          </w:tcPr>
          <w:p w:rsidR="00E93D47" w:rsidRPr="00C90060" w:rsidRDefault="00E93D47" w:rsidP="00BD0800">
            <w:pPr>
              <w:rPr>
                <w:rFonts w:asciiTheme="minorHAnsi" w:hAnsiTheme="minorHAnsi" w:cstheme="minorHAnsi"/>
                <w:b/>
              </w:rPr>
            </w:pPr>
          </w:p>
        </w:tc>
      </w:tr>
      <w:tr w:rsidR="00E93D47" w:rsidRPr="00C90060" w:rsidTr="00BD0800">
        <w:tc>
          <w:tcPr>
            <w:tcW w:w="2628" w:type="dxa"/>
            <w:vMerge/>
            <w:shd w:val="clear" w:color="auto" w:fill="D9D9D9" w:themeFill="background1" w:themeFillShade="D9"/>
          </w:tcPr>
          <w:p w:rsidR="00E93D47" w:rsidRPr="00C90060" w:rsidRDefault="00E93D47" w:rsidP="00BD0800">
            <w:pPr>
              <w:rPr>
                <w:rFonts w:asciiTheme="minorHAnsi" w:hAnsiTheme="minorHAnsi" w:cstheme="minorHAnsi"/>
                <w:b/>
              </w:rPr>
            </w:pPr>
          </w:p>
        </w:tc>
        <w:tc>
          <w:tcPr>
            <w:tcW w:w="5040" w:type="dxa"/>
            <w:gridSpan w:val="2"/>
            <w:shd w:val="clear" w:color="auto" w:fill="D9D9D9" w:themeFill="background1" w:themeFillShade="D9"/>
          </w:tcPr>
          <w:p w:rsidR="00E93D47" w:rsidRPr="00C90060" w:rsidRDefault="00E93D47" w:rsidP="00BD0800">
            <w:pPr>
              <w:rPr>
                <w:rFonts w:asciiTheme="minorHAnsi" w:hAnsiTheme="minorHAnsi" w:cstheme="minorHAnsi"/>
                <w:b/>
              </w:rPr>
            </w:pPr>
            <w:r w:rsidRPr="00C90060">
              <w:rPr>
                <w:rFonts w:asciiTheme="minorHAnsi" w:hAnsiTheme="minorHAnsi" w:cstheme="minorHAnsi"/>
                <w:b/>
              </w:rPr>
              <w:t>To Note</w:t>
            </w:r>
          </w:p>
        </w:tc>
        <w:tc>
          <w:tcPr>
            <w:tcW w:w="1280" w:type="dxa"/>
            <w:shd w:val="clear" w:color="auto" w:fill="auto"/>
          </w:tcPr>
          <w:p w:rsidR="00E93D47" w:rsidRPr="00C90060" w:rsidRDefault="005F6211" w:rsidP="00BD0800">
            <w:pPr>
              <w:rPr>
                <w:rFonts w:asciiTheme="minorHAnsi" w:hAnsiTheme="minorHAnsi" w:cstheme="minorHAnsi"/>
                <w:b/>
              </w:rPr>
            </w:pPr>
            <w:r>
              <w:rPr>
                <w:rFonts w:asciiTheme="minorHAnsi" w:hAnsiTheme="minorHAnsi" w:cstheme="minorHAnsi"/>
                <w:b/>
              </w:rPr>
              <w:t>Yes</w:t>
            </w:r>
          </w:p>
        </w:tc>
      </w:tr>
      <w:tr w:rsidR="008B043D" w:rsidRPr="00C90060" w:rsidTr="00BD0800">
        <w:tc>
          <w:tcPr>
            <w:tcW w:w="2628" w:type="dxa"/>
            <w:vMerge/>
            <w:shd w:val="clear" w:color="auto" w:fill="D9D9D9" w:themeFill="background1" w:themeFillShade="D9"/>
          </w:tcPr>
          <w:p w:rsidR="008B043D" w:rsidRPr="00C90060" w:rsidRDefault="008B043D" w:rsidP="00BD0800">
            <w:pPr>
              <w:rPr>
                <w:rFonts w:asciiTheme="minorHAnsi" w:hAnsiTheme="minorHAnsi" w:cstheme="minorHAnsi"/>
                <w:b/>
              </w:rPr>
            </w:pPr>
          </w:p>
        </w:tc>
        <w:tc>
          <w:tcPr>
            <w:tcW w:w="5040" w:type="dxa"/>
            <w:gridSpan w:val="2"/>
            <w:shd w:val="clear" w:color="auto" w:fill="D9D9D9" w:themeFill="background1" w:themeFillShade="D9"/>
          </w:tcPr>
          <w:p w:rsidR="008B043D" w:rsidRPr="00C90060" w:rsidRDefault="008B043D" w:rsidP="00BD0800">
            <w:pPr>
              <w:rPr>
                <w:rFonts w:asciiTheme="minorHAnsi" w:hAnsiTheme="minorHAnsi" w:cstheme="minorHAnsi"/>
                <w:b/>
              </w:rPr>
            </w:pPr>
            <w:r w:rsidRPr="00C90060">
              <w:rPr>
                <w:rFonts w:asciiTheme="minorHAnsi" w:hAnsiTheme="minorHAnsi" w:cstheme="minorHAnsi"/>
                <w:b/>
              </w:rPr>
              <w:t>For Discussion</w:t>
            </w:r>
          </w:p>
        </w:tc>
        <w:tc>
          <w:tcPr>
            <w:tcW w:w="1280" w:type="dxa"/>
            <w:shd w:val="clear" w:color="auto" w:fill="auto"/>
          </w:tcPr>
          <w:p w:rsidR="008B043D" w:rsidRPr="00C90060" w:rsidRDefault="008B043D" w:rsidP="00BD0800">
            <w:pPr>
              <w:rPr>
                <w:rFonts w:asciiTheme="minorHAnsi" w:hAnsiTheme="minorHAnsi" w:cstheme="minorHAnsi"/>
                <w:b/>
              </w:rPr>
            </w:pPr>
          </w:p>
        </w:tc>
      </w:tr>
      <w:tr w:rsidR="00E93D47" w:rsidRPr="00C90060" w:rsidTr="00BD0800">
        <w:tc>
          <w:tcPr>
            <w:tcW w:w="2628" w:type="dxa"/>
            <w:vMerge/>
            <w:shd w:val="clear" w:color="auto" w:fill="D9D9D9" w:themeFill="background1" w:themeFillShade="D9"/>
          </w:tcPr>
          <w:p w:rsidR="00E93D47" w:rsidRPr="00C90060" w:rsidRDefault="00E93D47" w:rsidP="00BD0800">
            <w:pPr>
              <w:rPr>
                <w:rFonts w:asciiTheme="minorHAnsi" w:hAnsiTheme="minorHAnsi" w:cstheme="minorHAnsi"/>
                <w:b/>
              </w:rPr>
            </w:pPr>
          </w:p>
        </w:tc>
        <w:tc>
          <w:tcPr>
            <w:tcW w:w="1350" w:type="dxa"/>
            <w:shd w:val="clear" w:color="auto" w:fill="D9D9D9" w:themeFill="background1" w:themeFillShade="D9"/>
          </w:tcPr>
          <w:p w:rsidR="00E93D47" w:rsidRPr="00C90060" w:rsidRDefault="00E93D47" w:rsidP="00BD0800">
            <w:pPr>
              <w:rPr>
                <w:rFonts w:asciiTheme="minorHAnsi" w:hAnsiTheme="minorHAnsi" w:cstheme="minorHAnsi"/>
                <w:b/>
              </w:rPr>
            </w:pPr>
            <w:r w:rsidRPr="00C90060">
              <w:rPr>
                <w:rFonts w:asciiTheme="minorHAnsi" w:hAnsiTheme="minorHAnsi" w:cstheme="minorHAnsi"/>
                <w:b/>
              </w:rPr>
              <w:t>Comments</w:t>
            </w:r>
          </w:p>
        </w:tc>
        <w:tc>
          <w:tcPr>
            <w:tcW w:w="4970" w:type="dxa"/>
            <w:gridSpan w:val="2"/>
            <w:shd w:val="clear" w:color="auto" w:fill="auto"/>
          </w:tcPr>
          <w:p w:rsidR="00E93D47" w:rsidRPr="00C90060" w:rsidRDefault="00E93D47" w:rsidP="00BD0800">
            <w:pPr>
              <w:rPr>
                <w:rFonts w:asciiTheme="minorHAnsi" w:hAnsiTheme="minorHAnsi" w:cstheme="minorHAnsi"/>
                <w:b/>
              </w:rPr>
            </w:pPr>
          </w:p>
          <w:p w:rsidR="00E93D47" w:rsidRPr="00C90060" w:rsidRDefault="00E93D47" w:rsidP="00BD0800">
            <w:pPr>
              <w:rPr>
                <w:rFonts w:asciiTheme="minorHAnsi" w:hAnsiTheme="minorHAnsi" w:cstheme="minorHAnsi"/>
                <w:b/>
              </w:rPr>
            </w:pPr>
          </w:p>
          <w:p w:rsidR="00E93D47" w:rsidRPr="00C90060" w:rsidRDefault="00E93D47" w:rsidP="00BD0800">
            <w:pPr>
              <w:rPr>
                <w:rFonts w:asciiTheme="minorHAnsi" w:hAnsiTheme="minorHAnsi" w:cstheme="minorHAnsi"/>
                <w:b/>
              </w:rPr>
            </w:pPr>
          </w:p>
        </w:tc>
      </w:tr>
    </w:tbl>
    <w:p w:rsidR="00E93D47" w:rsidRPr="00C90060" w:rsidRDefault="00E93D47" w:rsidP="00E93D47">
      <w:pPr>
        <w:tabs>
          <w:tab w:val="left" w:pos="1980"/>
        </w:tabs>
        <w:spacing w:after="0" w:line="240" w:lineRule="auto"/>
        <w:rPr>
          <w:rFonts w:asciiTheme="minorHAnsi" w:hAnsiTheme="minorHAnsi" w:cstheme="minorHAnsi"/>
          <w:b/>
        </w:rPr>
      </w:pPr>
    </w:p>
    <w:tbl>
      <w:tblPr>
        <w:tblStyle w:val="TableGrid"/>
        <w:tblW w:w="0" w:type="auto"/>
        <w:tblLook w:val="04A0" w:firstRow="1" w:lastRow="0" w:firstColumn="1" w:lastColumn="0" w:noHBand="0" w:noVBand="1"/>
      </w:tblPr>
      <w:tblGrid>
        <w:gridCol w:w="2628"/>
        <w:gridCol w:w="6320"/>
      </w:tblGrid>
      <w:tr w:rsidR="00151DBF" w:rsidRPr="00C90060" w:rsidTr="00AE2C5E">
        <w:tc>
          <w:tcPr>
            <w:tcW w:w="2628" w:type="dxa"/>
          </w:tcPr>
          <w:p w:rsidR="00151DBF" w:rsidRPr="00C90060" w:rsidRDefault="00151DBF" w:rsidP="0080064B">
            <w:pPr>
              <w:rPr>
                <w:rFonts w:asciiTheme="minorHAnsi" w:hAnsiTheme="minorHAnsi" w:cstheme="minorHAnsi"/>
                <w:b/>
              </w:rPr>
            </w:pPr>
            <w:r w:rsidRPr="00C90060">
              <w:rPr>
                <w:rFonts w:asciiTheme="minorHAnsi" w:hAnsiTheme="minorHAnsi" w:cstheme="minorHAnsi"/>
                <w:b/>
              </w:rPr>
              <w:t>Name:</w:t>
            </w:r>
          </w:p>
        </w:tc>
        <w:tc>
          <w:tcPr>
            <w:tcW w:w="6320" w:type="dxa"/>
          </w:tcPr>
          <w:p w:rsidR="00151DBF" w:rsidRPr="00C90060" w:rsidRDefault="0080064B" w:rsidP="00AE2C5E">
            <w:pPr>
              <w:rPr>
                <w:rFonts w:asciiTheme="minorHAnsi" w:hAnsiTheme="minorHAnsi" w:cstheme="minorHAnsi"/>
              </w:rPr>
            </w:pPr>
            <w:r>
              <w:rPr>
                <w:rFonts w:asciiTheme="minorHAnsi" w:hAnsiTheme="minorHAnsi" w:cstheme="minorHAnsi"/>
              </w:rPr>
              <w:t>Debbie Corrigan</w:t>
            </w:r>
          </w:p>
        </w:tc>
      </w:tr>
      <w:tr w:rsidR="00151DBF" w:rsidRPr="00C90060" w:rsidTr="00AE2C5E">
        <w:tc>
          <w:tcPr>
            <w:tcW w:w="2628" w:type="dxa"/>
          </w:tcPr>
          <w:p w:rsidR="00151DBF" w:rsidRPr="00C90060" w:rsidRDefault="00151DBF" w:rsidP="004F6045">
            <w:pPr>
              <w:rPr>
                <w:rFonts w:asciiTheme="minorHAnsi" w:hAnsiTheme="minorHAnsi" w:cstheme="minorHAnsi"/>
                <w:b/>
              </w:rPr>
            </w:pPr>
            <w:r w:rsidRPr="00C90060">
              <w:rPr>
                <w:rFonts w:asciiTheme="minorHAnsi" w:hAnsiTheme="minorHAnsi" w:cstheme="minorHAnsi"/>
                <w:b/>
              </w:rPr>
              <w:t>Job Title:</w:t>
            </w:r>
          </w:p>
        </w:tc>
        <w:tc>
          <w:tcPr>
            <w:tcW w:w="6320" w:type="dxa"/>
          </w:tcPr>
          <w:p w:rsidR="00151DBF" w:rsidRPr="00C90060" w:rsidRDefault="0080064B" w:rsidP="00652ABA">
            <w:pPr>
              <w:rPr>
                <w:rFonts w:asciiTheme="minorHAnsi" w:hAnsiTheme="minorHAnsi" w:cstheme="minorHAnsi"/>
              </w:rPr>
            </w:pPr>
            <w:r>
              <w:rPr>
                <w:rFonts w:asciiTheme="minorHAnsi" w:hAnsiTheme="minorHAnsi" w:cstheme="minorHAnsi"/>
              </w:rPr>
              <w:t>Director of Finance,  Procurement</w:t>
            </w:r>
            <w:r w:rsidR="00652ABA">
              <w:rPr>
                <w:rFonts w:asciiTheme="minorHAnsi" w:hAnsiTheme="minorHAnsi" w:cstheme="minorHAnsi"/>
              </w:rPr>
              <w:t xml:space="preserve"> &amp; Estates</w:t>
            </w:r>
          </w:p>
        </w:tc>
      </w:tr>
      <w:tr w:rsidR="00151DBF" w:rsidRPr="00C90060" w:rsidTr="00AE2C5E">
        <w:tc>
          <w:tcPr>
            <w:tcW w:w="2628" w:type="dxa"/>
          </w:tcPr>
          <w:p w:rsidR="00151DBF" w:rsidRPr="00C90060" w:rsidRDefault="00151DBF" w:rsidP="004F6045">
            <w:pPr>
              <w:rPr>
                <w:rFonts w:asciiTheme="minorHAnsi" w:hAnsiTheme="minorHAnsi" w:cstheme="minorHAnsi"/>
                <w:b/>
              </w:rPr>
            </w:pPr>
            <w:r w:rsidRPr="00C90060">
              <w:rPr>
                <w:rFonts w:asciiTheme="minorHAnsi" w:hAnsiTheme="minorHAnsi" w:cstheme="minorHAnsi"/>
                <w:b/>
              </w:rPr>
              <w:t>Date:</w:t>
            </w:r>
          </w:p>
        </w:tc>
        <w:tc>
          <w:tcPr>
            <w:tcW w:w="6320" w:type="dxa"/>
          </w:tcPr>
          <w:p w:rsidR="00151DBF" w:rsidRPr="00C90060" w:rsidRDefault="004F6045" w:rsidP="004F6045">
            <w:pPr>
              <w:rPr>
                <w:rFonts w:asciiTheme="minorHAnsi" w:hAnsiTheme="minorHAnsi" w:cstheme="minorHAnsi"/>
              </w:rPr>
            </w:pPr>
            <w:r>
              <w:rPr>
                <w:rFonts w:asciiTheme="minorHAnsi" w:hAnsiTheme="minorHAnsi" w:cstheme="minorHAnsi"/>
              </w:rPr>
              <w:t>26 January 2016</w:t>
            </w:r>
          </w:p>
        </w:tc>
      </w:tr>
    </w:tbl>
    <w:p w:rsidR="00151DBF" w:rsidRPr="00C90060" w:rsidRDefault="00151DBF" w:rsidP="00151DBF">
      <w:pPr>
        <w:tabs>
          <w:tab w:val="left" w:pos="1980"/>
        </w:tabs>
        <w:spacing w:after="0" w:line="240" w:lineRule="auto"/>
        <w:rPr>
          <w:rFonts w:asciiTheme="minorHAnsi" w:hAnsiTheme="minorHAnsi" w:cstheme="minorHAnsi"/>
          <w:b/>
        </w:rPr>
      </w:pPr>
    </w:p>
    <w:sectPr w:rsidR="00151DBF" w:rsidRPr="00C90060" w:rsidSect="00C90060">
      <w:headerReference w:type="default" r:id="rId10"/>
      <w:footerReference w:type="default" r:id="rId11"/>
      <w:pgSz w:w="11907" w:h="16840" w:code="9"/>
      <w:pgMar w:top="1134" w:right="1275" w:bottom="1134" w:left="1560" w:header="567" w:footer="7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0ED" w:rsidRDefault="00A330ED" w:rsidP="006B5376">
      <w:pPr>
        <w:spacing w:after="0" w:line="240" w:lineRule="auto"/>
      </w:pPr>
      <w:r>
        <w:separator/>
      </w:r>
    </w:p>
  </w:endnote>
  <w:endnote w:type="continuationSeparator" w:id="0">
    <w:p w:rsidR="00A330ED" w:rsidRDefault="00A330ED" w:rsidP="006B5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060" w:rsidRDefault="00C90060" w:rsidP="00C90060">
    <w:pPr>
      <w:pStyle w:val="Footer"/>
      <w:ind w:left="-142" w:firstLine="862"/>
      <w:rPr>
        <w:sz w:val="18"/>
        <w:szCs w:val="18"/>
      </w:rPr>
    </w:pPr>
    <w:r w:rsidRPr="00C90060">
      <w:rPr>
        <w:rFonts w:asciiTheme="minorHAnsi" w:hAnsiTheme="minorHAnsi" w:cstheme="minorHAnsi"/>
        <w:noProof/>
        <w:sz w:val="18"/>
        <w:szCs w:val="18"/>
        <w:lang w:eastAsia="en-GB"/>
      </w:rPr>
      <w:drawing>
        <wp:anchor distT="0" distB="0" distL="114300" distR="114300" simplePos="0" relativeHeight="251659264" behindDoc="1" locked="0" layoutInCell="1" allowOverlap="1" wp14:anchorId="17DAD80B" wp14:editId="419EE554">
          <wp:simplePos x="0" y="0"/>
          <wp:positionH relativeFrom="column">
            <wp:posOffset>-122237</wp:posOffset>
          </wp:positionH>
          <wp:positionV relativeFrom="paragraph">
            <wp:posOffset>-84773</wp:posOffset>
          </wp:positionV>
          <wp:extent cx="361950" cy="358775"/>
          <wp:effectExtent l="77787" t="74613" r="77788" b="77787"/>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A-Graphic-144.psd"/>
                  <pic:cNvPicPr/>
                </pic:nvPicPr>
                <pic:blipFill>
                  <a:blip r:embed="rId1">
                    <a:extLst>
                      <a:ext uri="{28A0092B-C50C-407E-A947-70E740481C1C}">
                        <a14:useLocalDpi xmlns:a14="http://schemas.microsoft.com/office/drawing/2010/main" val="0"/>
                      </a:ext>
                    </a:extLst>
                  </a:blip>
                  <a:stretch>
                    <a:fillRect/>
                  </a:stretch>
                </pic:blipFill>
                <pic:spPr>
                  <a:xfrm rot="2718273">
                    <a:off x="0" y="0"/>
                    <a:ext cx="361950" cy="358775"/>
                  </a:xfrm>
                  <a:prstGeom prst="rect">
                    <a:avLst/>
                  </a:prstGeom>
                </pic:spPr>
              </pic:pic>
            </a:graphicData>
          </a:graphic>
          <wp14:sizeRelH relativeFrom="page">
            <wp14:pctWidth>0</wp14:pctWidth>
          </wp14:sizeRelH>
          <wp14:sizeRelV relativeFrom="page">
            <wp14:pctHeight>0</wp14:pctHeight>
          </wp14:sizeRelV>
        </wp:anchor>
      </w:drawing>
    </w:r>
    <w:r w:rsidRPr="00C90060">
      <w:rPr>
        <w:rFonts w:asciiTheme="minorHAnsi" w:hAnsiTheme="minorHAnsi" w:cstheme="minorHAnsi"/>
        <w:noProof/>
        <w:sz w:val="18"/>
        <w:szCs w:val="18"/>
        <w:lang w:eastAsia="en-GB"/>
      </w:rPr>
      <mc:AlternateContent>
        <mc:Choice Requires="wps">
          <w:drawing>
            <wp:anchor distT="0" distB="0" distL="114300" distR="114300" simplePos="0" relativeHeight="251660288" behindDoc="0" locked="0" layoutInCell="1" allowOverlap="1" wp14:anchorId="07D09E5C" wp14:editId="6957F6E7">
              <wp:simplePos x="0" y="0"/>
              <wp:positionH relativeFrom="column">
                <wp:posOffset>310515</wp:posOffset>
              </wp:positionH>
              <wp:positionV relativeFrom="paragraph">
                <wp:posOffset>104775</wp:posOffset>
              </wp:positionV>
              <wp:extent cx="56673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5667375" cy="0"/>
                      </a:xfrm>
                      <a:prstGeom prst="line">
                        <a:avLst/>
                      </a:prstGeom>
                      <a:ln>
                        <a:solidFill>
                          <a:schemeClr val="accent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5pt,8.25pt" to="470.7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" strokecolor="#f79646 [3209]" strokeweight="2pt"/>
          </w:pict>
        </mc:Fallback>
      </mc:AlternateContent>
    </w:r>
  </w:p>
  <w:p w:rsidR="00C90060" w:rsidRPr="00C90060" w:rsidRDefault="00C90060" w:rsidP="00C90060">
    <w:pPr>
      <w:pStyle w:val="Footer"/>
      <w:ind w:left="-142" w:firstLine="862"/>
      <w:rPr>
        <w:rFonts w:asciiTheme="minorHAnsi" w:hAnsiTheme="minorHAnsi" w:cstheme="minorHAnsi"/>
        <w:sz w:val="18"/>
        <w:szCs w:val="18"/>
      </w:rPr>
    </w:pPr>
    <w:r>
      <w:rPr>
        <w:rFonts w:asciiTheme="minorHAnsi" w:hAnsiTheme="minorHAnsi" w:cstheme="minorHAnsi"/>
        <w:sz w:val="18"/>
        <w:szCs w:val="18"/>
      </w:rPr>
      <w:t>EMT Cover Sheet (</w:t>
    </w:r>
    <w:r w:rsidR="00E11B46">
      <w:rPr>
        <w:rFonts w:asciiTheme="minorHAnsi" w:hAnsiTheme="minorHAnsi" w:cstheme="minorHAnsi"/>
        <w:sz w:val="18"/>
        <w:szCs w:val="18"/>
      </w:rPr>
      <w:t>January 2015</w:t>
    </w:r>
    <w:r>
      <w:rPr>
        <w:rFonts w:asciiTheme="minorHAnsi" w:hAnsiTheme="minorHAnsi" w:cstheme="minorHAnsi"/>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0ED" w:rsidRDefault="00A330ED" w:rsidP="006B5376">
      <w:pPr>
        <w:spacing w:after="0" w:line="240" w:lineRule="auto"/>
      </w:pPr>
      <w:r>
        <w:separator/>
      </w:r>
    </w:p>
  </w:footnote>
  <w:footnote w:type="continuationSeparator" w:id="0">
    <w:p w:rsidR="00A330ED" w:rsidRDefault="00A330ED" w:rsidP="006B53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E16" w:rsidRDefault="0000688A" w:rsidP="00E068B3">
    <w:pPr>
      <w:pStyle w:val="Header"/>
      <w:ind w:left="-720" w:right="-718"/>
      <w:jc w:val="right"/>
    </w:pPr>
    <w:r>
      <w:rPr>
        <w:rFonts w:cs="Arial"/>
        <w:b/>
        <w:noProof/>
        <w:lang w:eastAsia="en-GB"/>
      </w:rPr>
      <w:drawing>
        <wp:inline distT="0" distB="0" distL="0" distR="0" wp14:anchorId="348F6B14" wp14:editId="7D0BA392">
          <wp:extent cx="2964211" cy="581025"/>
          <wp:effectExtent l="0" t="0" r="0" b="0"/>
          <wp:docPr id="4" name="Picture 4" descr="Health Research Authority Nat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Research Authority NatCOL"/>
                  <pic:cNvPicPr>
                    <a:picLocks noChangeAspect="1" noChangeArrowheads="1"/>
                  </pic:cNvPicPr>
                </pic:nvPicPr>
                <pic:blipFill>
                  <a:blip r:embed="rId1" cstate="print"/>
                  <a:srcRect/>
                  <a:stretch>
                    <a:fillRect/>
                  </a:stretch>
                </pic:blipFill>
                <pic:spPr bwMode="auto">
                  <a:xfrm>
                    <a:off x="0" y="0"/>
                    <a:ext cx="2986468" cy="58538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7B93"/>
    <w:multiLevelType w:val="hybridMultilevel"/>
    <w:tmpl w:val="2012BE8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8A6B26"/>
    <w:multiLevelType w:val="hybridMultilevel"/>
    <w:tmpl w:val="9A74B90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73614A"/>
    <w:multiLevelType w:val="hybridMultilevel"/>
    <w:tmpl w:val="AB740352"/>
    <w:lvl w:ilvl="0" w:tplc="6A5E392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3A781E"/>
    <w:multiLevelType w:val="hybridMultilevel"/>
    <w:tmpl w:val="83327C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1100F2"/>
    <w:multiLevelType w:val="hybridMultilevel"/>
    <w:tmpl w:val="0276E586"/>
    <w:lvl w:ilvl="0" w:tplc="F0022F2C">
      <w:start w:val="1"/>
      <w:numFmt w:val="bullet"/>
      <w:lvlText w:val=""/>
      <w:lvlJc w:val="left"/>
      <w:pPr>
        <w:ind w:left="1440" w:hanging="360"/>
      </w:pPr>
      <w:rPr>
        <w:rFonts w:ascii="Symbol" w:hAnsi="Symbol" w:hint="default"/>
        <w:color w:val="1F497D" w:themeColor="text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0374AA6"/>
    <w:multiLevelType w:val="hybridMultilevel"/>
    <w:tmpl w:val="2300080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22401BD4"/>
    <w:multiLevelType w:val="hybridMultilevel"/>
    <w:tmpl w:val="F8B00C20"/>
    <w:lvl w:ilvl="0" w:tplc="7B38A2A4">
      <w:start w:val="1"/>
      <w:numFmt w:val="bullet"/>
      <w:lvlText w:val=""/>
      <w:lvlJc w:val="left"/>
      <w:pPr>
        <w:ind w:left="720" w:hanging="360"/>
      </w:pPr>
      <w:rPr>
        <w:rFonts w:ascii="Symbol" w:hAnsi="Symbol" w:hint="default"/>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4F91457"/>
    <w:multiLevelType w:val="hybridMultilevel"/>
    <w:tmpl w:val="350C5558"/>
    <w:lvl w:ilvl="0" w:tplc="757800A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2A3539"/>
    <w:multiLevelType w:val="multilevel"/>
    <w:tmpl w:val="0E86A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85439E"/>
    <w:multiLevelType w:val="hybridMultilevel"/>
    <w:tmpl w:val="7A3265A2"/>
    <w:lvl w:ilvl="0" w:tplc="7F683F1E">
      <w:start w:val="1"/>
      <w:numFmt w:val="bullet"/>
      <w:lvlText w:val=""/>
      <w:lvlJc w:val="left"/>
      <w:pPr>
        <w:ind w:left="720" w:hanging="360"/>
      </w:pPr>
      <w:rPr>
        <w:rFonts w:ascii="Symbol" w:hAnsi="Symbol" w:hint="default"/>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7C44695"/>
    <w:multiLevelType w:val="hybridMultilevel"/>
    <w:tmpl w:val="F4C0F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D41D10"/>
    <w:multiLevelType w:val="hybridMultilevel"/>
    <w:tmpl w:val="B49438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F89451B"/>
    <w:multiLevelType w:val="hybridMultilevel"/>
    <w:tmpl w:val="D31EA38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371766"/>
    <w:multiLevelType w:val="hybridMultilevel"/>
    <w:tmpl w:val="C50AB4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3160224"/>
    <w:multiLevelType w:val="hybridMultilevel"/>
    <w:tmpl w:val="5B24E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3422268"/>
    <w:multiLevelType w:val="hybridMultilevel"/>
    <w:tmpl w:val="661A68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4654D8E"/>
    <w:multiLevelType w:val="hybridMultilevel"/>
    <w:tmpl w:val="E79E2F4C"/>
    <w:lvl w:ilvl="0" w:tplc="7F683F1E">
      <w:start w:val="1"/>
      <w:numFmt w:val="bullet"/>
      <w:lvlText w:val=""/>
      <w:lvlJc w:val="left"/>
      <w:pPr>
        <w:ind w:left="825" w:hanging="360"/>
      </w:pPr>
      <w:rPr>
        <w:rFonts w:ascii="Symbol" w:hAnsi="Symbol" w:hint="default"/>
        <w:color w:val="1F497D" w:themeColor="text2"/>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7">
    <w:nsid w:val="357F1373"/>
    <w:multiLevelType w:val="multilevel"/>
    <w:tmpl w:val="8CDA0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5E7D30"/>
    <w:multiLevelType w:val="hybridMultilevel"/>
    <w:tmpl w:val="C2F4BA9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AFF1AEC"/>
    <w:multiLevelType w:val="hybridMultilevel"/>
    <w:tmpl w:val="1F9AB3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6F5D47"/>
    <w:multiLevelType w:val="hybridMultilevel"/>
    <w:tmpl w:val="4E3471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FD05C6F"/>
    <w:multiLevelType w:val="hybridMultilevel"/>
    <w:tmpl w:val="8D847C4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0A838EF"/>
    <w:multiLevelType w:val="hybridMultilevel"/>
    <w:tmpl w:val="DB86213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3E26815"/>
    <w:multiLevelType w:val="multilevel"/>
    <w:tmpl w:val="73C82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941DAC"/>
    <w:multiLevelType w:val="hybridMultilevel"/>
    <w:tmpl w:val="F5C2C8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4C879F0"/>
    <w:multiLevelType w:val="hybridMultilevel"/>
    <w:tmpl w:val="9CD29A98"/>
    <w:lvl w:ilvl="0" w:tplc="7F683F1E">
      <w:start w:val="1"/>
      <w:numFmt w:val="bullet"/>
      <w:lvlText w:val=""/>
      <w:lvlJc w:val="left"/>
      <w:pPr>
        <w:ind w:left="720" w:hanging="360"/>
      </w:pPr>
      <w:rPr>
        <w:rFonts w:ascii="Symbol" w:hAnsi="Symbol" w:hint="default"/>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4DE434C"/>
    <w:multiLevelType w:val="hybridMultilevel"/>
    <w:tmpl w:val="CCD496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6C00A1A"/>
    <w:multiLevelType w:val="hybridMultilevel"/>
    <w:tmpl w:val="5CF20B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7500C2B"/>
    <w:multiLevelType w:val="multilevel"/>
    <w:tmpl w:val="FB882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8035F8E"/>
    <w:multiLevelType w:val="hybridMultilevel"/>
    <w:tmpl w:val="4E98727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8C72CAB"/>
    <w:multiLevelType w:val="hybridMultilevel"/>
    <w:tmpl w:val="CDD8677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496C094C"/>
    <w:multiLevelType w:val="hybridMultilevel"/>
    <w:tmpl w:val="FC32D4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20433AD"/>
    <w:multiLevelType w:val="hybridMultilevel"/>
    <w:tmpl w:val="8806D4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60127AC"/>
    <w:multiLevelType w:val="hybridMultilevel"/>
    <w:tmpl w:val="381C07C2"/>
    <w:lvl w:ilvl="0" w:tplc="F24CDA6A">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94B627E"/>
    <w:multiLevelType w:val="hybridMultilevel"/>
    <w:tmpl w:val="CD082A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C41799A"/>
    <w:multiLevelType w:val="hybridMultilevel"/>
    <w:tmpl w:val="9108651E"/>
    <w:lvl w:ilvl="0" w:tplc="08090003">
      <w:start w:val="1"/>
      <w:numFmt w:val="bullet"/>
      <w:lvlText w:val="o"/>
      <w:lvlJc w:val="left"/>
      <w:pPr>
        <w:ind w:left="825" w:hanging="360"/>
      </w:pPr>
      <w:rPr>
        <w:rFonts w:ascii="Courier New" w:hAnsi="Courier New" w:cs="Courier New"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36">
    <w:nsid w:val="5E10605B"/>
    <w:multiLevelType w:val="hybridMultilevel"/>
    <w:tmpl w:val="66A09E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67F6B8C"/>
    <w:multiLevelType w:val="hybridMultilevel"/>
    <w:tmpl w:val="746256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BAB5832"/>
    <w:multiLevelType w:val="hybridMultilevel"/>
    <w:tmpl w:val="9CBA11CE"/>
    <w:lvl w:ilvl="0" w:tplc="F24CDA6A">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177351A"/>
    <w:multiLevelType w:val="hybridMultilevel"/>
    <w:tmpl w:val="DF74FFBC"/>
    <w:lvl w:ilvl="0" w:tplc="7F683F1E">
      <w:start w:val="1"/>
      <w:numFmt w:val="bullet"/>
      <w:lvlText w:val=""/>
      <w:lvlJc w:val="left"/>
      <w:pPr>
        <w:ind w:left="1080" w:hanging="360"/>
      </w:pPr>
      <w:rPr>
        <w:rFonts w:ascii="Symbol" w:hAnsi="Symbol" w:hint="default"/>
        <w:color w:val="1F497D" w:themeColor="text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72BB48A3"/>
    <w:multiLevelType w:val="multilevel"/>
    <w:tmpl w:val="D78ED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60036DD"/>
    <w:multiLevelType w:val="hybridMultilevel"/>
    <w:tmpl w:val="1032D0E8"/>
    <w:lvl w:ilvl="0" w:tplc="CD1AD5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8552C81"/>
    <w:multiLevelType w:val="hybridMultilevel"/>
    <w:tmpl w:val="EDBE31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93E0CBD"/>
    <w:multiLevelType w:val="hybridMultilevel"/>
    <w:tmpl w:val="1DDCFDA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A2E0DD3"/>
    <w:multiLevelType w:val="hybridMultilevel"/>
    <w:tmpl w:val="16DEB0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A7649B8"/>
    <w:multiLevelType w:val="hybridMultilevel"/>
    <w:tmpl w:val="C7A833C0"/>
    <w:lvl w:ilvl="0" w:tplc="7F683F1E">
      <w:start w:val="1"/>
      <w:numFmt w:val="bullet"/>
      <w:lvlText w:val=""/>
      <w:lvlJc w:val="left"/>
      <w:pPr>
        <w:ind w:left="720" w:hanging="360"/>
      </w:pPr>
      <w:rPr>
        <w:rFonts w:ascii="Symbol" w:hAnsi="Symbol" w:hint="default"/>
        <w:color w:val="1F497D" w:themeColor="text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38"/>
  </w:num>
  <w:num w:numId="4">
    <w:abstractNumId w:val="14"/>
  </w:num>
  <w:num w:numId="5">
    <w:abstractNumId w:val="26"/>
  </w:num>
  <w:num w:numId="6">
    <w:abstractNumId w:val="3"/>
  </w:num>
  <w:num w:numId="7">
    <w:abstractNumId w:val="32"/>
  </w:num>
  <w:num w:numId="8">
    <w:abstractNumId w:val="33"/>
  </w:num>
  <w:num w:numId="9">
    <w:abstractNumId w:val="36"/>
  </w:num>
  <w:num w:numId="10">
    <w:abstractNumId w:val="31"/>
  </w:num>
  <w:num w:numId="11">
    <w:abstractNumId w:val="0"/>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num>
  <w:num w:numId="14">
    <w:abstractNumId w:val="22"/>
  </w:num>
  <w:num w:numId="15">
    <w:abstractNumId w:val="10"/>
  </w:num>
  <w:num w:numId="16">
    <w:abstractNumId w:val="24"/>
  </w:num>
  <w:num w:numId="17">
    <w:abstractNumId w:val="29"/>
  </w:num>
  <w:num w:numId="18">
    <w:abstractNumId w:val="1"/>
  </w:num>
  <w:num w:numId="19">
    <w:abstractNumId w:val="18"/>
  </w:num>
  <w:num w:numId="20">
    <w:abstractNumId w:val="27"/>
  </w:num>
  <w:num w:numId="21">
    <w:abstractNumId w:val="37"/>
  </w:num>
  <w:num w:numId="22">
    <w:abstractNumId w:val="20"/>
  </w:num>
  <w:num w:numId="23">
    <w:abstractNumId w:val="23"/>
  </w:num>
  <w:num w:numId="24">
    <w:abstractNumId w:val="8"/>
  </w:num>
  <w:num w:numId="25">
    <w:abstractNumId w:val="28"/>
  </w:num>
  <w:num w:numId="26">
    <w:abstractNumId w:val="40"/>
  </w:num>
  <w:num w:numId="27">
    <w:abstractNumId w:val="17"/>
  </w:num>
  <w:num w:numId="28">
    <w:abstractNumId w:val="35"/>
  </w:num>
  <w:num w:numId="29">
    <w:abstractNumId w:val="30"/>
  </w:num>
  <w:num w:numId="30">
    <w:abstractNumId w:val="13"/>
  </w:num>
  <w:num w:numId="31">
    <w:abstractNumId w:val="39"/>
  </w:num>
  <w:num w:numId="32">
    <w:abstractNumId w:val="16"/>
  </w:num>
  <w:num w:numId="33">
    <w:abstractNumId w:val="25"/>
  </w:num>
  <w:num w:numId="34">
    <w:abstractNumId w:val="45"/>
  </w:num>
  <w:num w:numId="35">
    <w:abstractNumId w:val="6"/>
  </w:num>
  <w:num w:numId="36">
    <w:abstractNumId w:val="9"/>
  </w:num>
  <w:num w:numId="37">
    <w:abstractNumId w:val="4"/>
  </w:num>
  <w:num w:numId="38">
    <w:abstractNumId w:val="19"/>
  </w:num>
  <w:num w:numId="39">
    <w:abstractNumId w:val="12"/>
  </w:num>
  <w:num w:numId="40">
    <w:abstractNumId w:val="15"/>
  </w:num>
  <w:num w:numId="41">
    <w:abstractNumId w:val="44"/>
  </w:num>
  <w:num w:numId="4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num>
  <w:num w:numId="44">
    <w:abstractNumId w:val="42"/>
  </w:num>
  <w:num w:numId="45">
    <w:abstractNumId w:val="34"/>
  </w:num>
  <w:num w:numId="46">
    <w:abstractNumId w:val="2"/>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CC2"/>
    <w:rsid w:val="00002037"/>
    <w:rsid w:val="0000688A"/>
    <w:rsid w:val="0001520F"/>
    <w:rsid w:val="0001579B"/>
    <w:rsid w:val="00031E55"/>
    <w:rsid w:val="00032018"/>
    <w:rsid w:val="00034690"/>
    <w:rsid w:val="00077FB8"/>
    <w:rsid w:val="000805FF"/>
    <w:rsid w:val="00080CB0"/>
    <w:rsid w:val="00082E02"/>
    <w:rsid w:val="00087C21"/>
    <w:rsid w:val="000A13D1"/>
    <w:rsid w:val="000A7C2C"/>
    <w:rsid w:val="000B0606"/>
    <w:rsid w:val="000C027C"/>
    <w:rsid w:val="000C44EF"/>
    <w:rsid w:val="000C6B29"/>
    <w:rsid w:val="000D0F34"/>
    <w:rsid w:val="000D6A51"/>
    <w:rsid w:val="000E55E7"/>
    <w:rsid w:val="000E5A1B"/>
    <w:rsid w:val="000E6A39"/>
    <w:rsid w:val="000F2666"/>
    <w:rsid w:val="000F40ED"/>
    <w:rsid w:val="000F5FA5"/>
    <w:rsid w:val="00100687"/>
    <w:rsid w:val="0011564E"/>
    <w:rsid w:val="00122C95"/>
    <w:rsid w:val="001459D0"/>
    <w:rsid w:val="00151DBF"/>
    <w:rsid w:val="00156D64"/>
    <w:rsid w:val="00161566"/>
    <w:rsid w:val="00162E33"/>
    <w:rsid w:val="00162EEA"/>
    <w:rsid w:val="00170438"/>
    <w:rsid w:val="00170E54"/>
    <w:rsid w:val="001803BF"/>
    <w:rsid w:val="00187B85"/>
    <w:rsid w:val="001B0E16"/>
    <w:rsid w:val="001C3D40"/>
    <w:rsid w:val="001C3FF9"/>
    <w:rsid w:val="001C5EE1"/>
    <w:rsid w:val="001D0C9D"/>
    <w:rsid w:val="001D339E"/>
    <w:rsid w:val="001D41F3"/>
    <w:rsid w:val="001D451F"/>
    <w:rsid w:val="001D4C53"/>
    <w:rsid w:val="002015B9"/>
    <w:rsid w:val="002017F5"/>
    <w:rsid w:val="00202CE8"/>
    <w:rsid w:val="00204034"/>
    <w:rsid w:val="00217EFA"/>
    <w:rsid w:val="0022151D"/>
    <w:rsid w:val="002226BE"/>
    <w:rsid w:val="002270EC"/>
    <w:rsid w:val="00236D2B"/>
    <w:rsid w:val="002528F0"/>
    <w:rsid w:val="002551D9"/>
    <w:rsid w:val="00255B6D"/>
    <w:rsid w:val="0026003B"/>
    <w:rsid w:val="00267CD4"/>
    <w:rsid w:val="0027131C"/>
    <w:rsid w:val="0027616F"/>
    <w:rsid w:val="0028249D"/>
    <w:rsid w:val="002A389A"/>
    <w:rsid w:val="002B1574"/>
    <w:rsid w:val="002B20F2"/>
    <w:rsid w:val="002D06F6"/>
    <w:rsid w:val="002E5F0F"/>
    <w:rsid w:val="002E609D"/>
    <w:rsid w:val="002F3E34"/>
    <w:rsid w:val="002F3ECA"/>
    <w:rsid w:val="002F6947"/>
    <w:rsid w:val="002F73AF"/>
    <w:rsid w:val="00301A1D"/>
    <w:rsid w:val="00306495"/>
    <w:rsid w:val="003064F9"/>
    <w:rsid w:val="00306B55"/>
    <w:rsid w:val="0031367E"/>
    <w:rsid w:val="0032284B"/>
    <w:rsid w:val="0033263A"/>
    <w:rsid w:val="00336062"/>
    <w:rsid w:val="003447CD"/>
    <w:rsid w:val="00346669"/>
    <w:rsid w:val="00360E64"/>
    <w:rsid w:val="003620D2"/>
    <w:rsid w:val="00362136"/>
    <w:rsid w:val="0036304E"/>
    <w:rsid w:val="00363763"/>
    <w:rsid w:val="00372EDD"/>
    <w:rsid w:val="00374989"/>
    <w:rsid w:val="003858FE"/>
    <w:rsid w:val="003869D0"/>
    <w:rsid w:val="003904AA"/>
    <w:rsid w:val="003A29DC"/>
    <w:rsid w:val="003A5BF1"/>
    <w:rsid w:val="003A7557"/>
    <w:rsid w:val="003A79F8"/>
    <w:rsid w:val="003C1EAC"/>
    <w:rsid w:val="003C6BA6"/>
    <w:rsid w:val="003D39CC"/>
    <w:rsid w:val="003D54B1"/>
    <w:rsid w:val="003F6CC2"/>
    <w:rsid w:val="004127A8"/>
    <w:rsid w:val="00416CDE"/>
    <w:rsid w:val="0042325B"/>
    <w:rsid w:val="00423CD3"/>
    <w:rsid w:val="00427AD7"/>
    <w:rsid w:val="00433C05"/>
    <w:rsid w:val="00443F1A"/>
    <w:rsid w:val="004562B7"/>
    <w:rsid w:val="00460A2D"/>
    <w:rsid w:val="00460A98"/>
    <w:rsid w:val="00472A5C"/>
    <w:rsid w:val="004806AB"/>
    <w:rsid w:val="00482B2C"/>
    <w:rsid w:val="00491A07"/>
    <w:rsid w:val="004960CF"/>
    <w:rsid w:val="004B078F"/>
    <w:rsid w:val="004B3B6C"/>
    <w:rsid w:val="004E5A9A"/>
    <w:rsid w:val="004F6045"/>
    <w:rsid w:val="004F7AF1"/>
    <w:rsid w:val="00502585"/>
    <w:rsid w:val="00510C14"/>
    <w:rsid w:val="00512FBB"/>
    <w:rsid w:val="00521B16"/>
    <w:rsid w:val="00542C0A"/>
    <w:rsid w:val="005476DE"/>
    <w:rsid w:val="00547B8B"/>
    <w:rsid w:val="00564BD1"/>
    <w:rsid w:val="005714D1"/>
    <w:rsid w:val="00575297"/>
    <w:rsid w:val="00580C3F"/>
    <w:rsid w:val="0058409E"/>
    <w:rsid w:val="00595956"/>
    <w:rsid w:val="005A2C41"/>
    <w:rsid w:val="005A3354"/>
    <w:rsid w:val="005A3581"/>
    <w:rsid w:val="005A39BD"/>
    <w:rsid w:val="005B08B2"/>
    <w:rsid w:val="005B0D4A"/>
    <w:rsid w:val="005B2887"/>
    <w:rsid w:val="005B2E0F"/>
    <w:rsid w:val="005B486A"/>
    <w:rsid w:val="005B56AB"/>
    <w:rsid w:val="005B6015"/>
    <w:rsid w:val="005B60F5"/>
    <w:rsid w:val="005B60F8"/>
    <w:rsid w:val="005C7E23"/>
    <w:rsid w:val="005D0C13"/>
    <w:rsid w:val="005D7F75"/>
    <w:rsid w:val="005E241C"/>
    <w:rsid w:val="005F4D7F"/>
    <w:rsid w:val="005F6211"/>
    <w:rsid w:val="00611EC3"/>
    <w:rsid w:val="00617CCB"/>
    <w:rsid w:val="00631534"/>
    <w:rsid w:val="00632573"/>
    <w:rsid w:val="0063397F"/>
    <w:rsid w:val="006501B4"/>
    <w:rsid w:val="00650770"/>
    <w:rsid w:val="00652ABA"/>
    <w:rsid w:val="0065384C"/>
    <w:rsid w:val="00661712"/>
    <w:rsid w:val="00662C00"/>
    <w:rsid w:val="006727FE"/>
    <w:rsid w:val="00673D95"/>
    <w:rsid w:val="00676851"/>
    <w:rsid w:val="00683C84"/>
    <w:rsid w:val="006A3631"/>
    <w:rsid w:val="006A7595"/>
    <w:rsid w:val="006B5376"/>
    <w:rsid w:val="006B7A8D"/>
    <w:rsid w:val="006C5258"/>
    <w:rsid w:val="006D039A"/>
    <w:rsid w:val="006D1922"/>
    <w:rsid w:val="006D37A9"/>
    <w:rsid w:val="006D515A"/>
    <w:rsid w:val="006E07C7"/>
    <w:rsid w:val="006F0655"/>
    <w:rsid w:val="00703B1A"/>
    <w:rsid w:val="00704C22"/>
    <w:rsid w:val="00705F0F"/>
    <w:rsid w:val="00706270"/>
    <w:rsid w:val="00710AEF"/>
    <w:rsid w:val="00717BF6"/>
    <w:rsid w:val="00717E0A"/>
    <w:rsid w:val="00731474"/>
    <w:rsid w:val="007607A8"/>
    <w:rsid w:val="00767841"/>
    <w:rsid w:val="0079459F"/>
    <w:rsid w:val="007958A5"/>
    <w:rsid w:val="0079675F"/>
    <w:rsid w:val="00797B27"/>
    <w:rsid w:val="007A5239"/>
    <w:rsid w:val="007B7BA3"/>
    <w:rsid w:val="007C07BD"/>
    <w:rsid w:val="007C256C"/>
    <w:rsid w:val="007C4842"/>
    <w:rsid w:val="007C7004"/>
    <w:rsid w:val="007C70A2"/>
    <w:rsid w:val="007D0D13"/>
    <w:rsid w:val="007D276C"/>
    <w:rsid w:val="007E3127"/>
    <w:rsid w:val="007E5587"/>
    <w:rsid w:val="007E74F4"/>
    <w:rsid w:val="007F12BE"/>
    <w:rsid w:val="007F504E"/>
    <w:rsid w:val="007F507E"/>
    <w:rsid w:val="0080064B"/>
    <w:rsid w:val="008143C8"/>
    <w:rsid w:val="00816718"/>
    <w:rsid w:val="00816EB4"/>
    <w:rsid w:val="00817A65"/>
    <w:rsid w:val="0082258E"/>
    <w:rsid w:val="00826978"/>
    <w:rsid w:val="00827C28"/>
    <w:rsid w:val="00830C27"/>
    <w:rsid w:val="008323E4"/>
    <w:rsid w:val="008335DB"/>
    <w:rsid w:val="008350EA"/>
    <w:rsid w:val="00836222"/>
    <w:rsid w:val="00840A31"/>
    <w:rsid w:val="008423AA"/>
    <w:rsid w:val="0084279E"/>
    <w:rsid w:val="00843505"/>
    <w:rsid w:val="008535D2"/>
    <w:rsid w:val="008565F8"/>
    <w:rsid w:val="00861F26"/>
    <w:rsid w:val="00863E23"/>
    <w:rsid w:val="00867070"/>
    <w:rsid w:val="00874ABA"/>
    <w:rsid w:val="00874ECF"/>
    <w:rsid w:val="008835B9"/>
    <w:rsid w:val="00896585"/>
    <w:rsid w:val="008A46B0"/>
    <w:rsid w:val="008B043D"/>
    <w:rsid w:val="008B1A24"/>
    <w:rsid w:val="008B20CB"/>
    <w:rsid w:val="008B293F"/>
    <w:rsid w:val="008B56B4"/>
    <w:rsid w:val="008C4D96"/>
    <w:rsid w:val="008C747A"/>
    <w:rsid w:val="008D2FE3"/>
    <w:rsid w:val="008D32BF"/>
    <w:rsid w:val="008D4BB4"/>
    <w:rsid w:val="008E32BA"/>
    <w:rsid w:val="008E46BD"/>
    <w:rsid w:val="008E5A91"/>
    <w:rsid w:val="00900E09"/>
    <w:rsid w:val="00904D95"/>
    <w:rsid w:val="00913886"/>
    <w:rsid w:val="009202AF"/>
    <w:rsid w:val="00923299"/>
    <w:rsid w:val="00925CE3"/>
    <w:rsid w:val="009262E2"/>
    <w:rsid w:val="00926728"/>
    <w:rsid w:val="0092702E"/>
    <w:rsid w:val="00930E67"/>
    <w:rsid w:val="00933BD8"/>
    <w:rsid w:val="009374AE"/>
    <w:rsid w:val="00944CAC"/>
    <w:rsid w:val="009451B5"/>
    <w:rsid w:val="009467D1"/>
    <w:rsid w:val="00947CF3"/>
    <w:rsid w:val="00947D2C"/>
    <w:rsid w:val="0095537A"/>
    <w:rsid w:val="00962326"/>
    <w:rsid w:val="009708DE"/>
    <w:rsid w:val="0098103F"/>
    <w:rsid w:val="00986DBB"/>
    <w:rsid w:val="00987871"/>
    <w:rsid w:val="00995D46"/>
    <w:rsid w:val="00996564"/>
    <w:rsid w:val="009A1D17"/>
    <w:rsid w:val="009A35FA"/>
    <w:rsid w:val="009B7ADC"/>
    <w:rsid w:val="009D119A"/>
    <w:rsid w:val="009E5183"/>
    <w:rsid w:val="009F234C"/>
    <w:rsid w:val="009F3946"/>
    <w:rsid w:val="009F44FD"/>
    <w:rsid w:val="00A0218A"/>
    <w:rsid w:val="00A06B20"/>
    <w:rsid w:val="00A10A0A"/>
    <w:rsid w:val="00A13804"/>
    <w:rsid w:val="00A262B0"/>
    <w:rsid w:val="00A330ED"/>
    <w:rsid w:val="00A34004"/>
    <w:rsid w:val="00A43609"/>
    <w:rsid w:val="00A43714"/>
    <w:rsid w:val="00A469FD"/>
    <w:rsid w:val="00A55FD0"/>
    <w:rsid w:val="00A71B66"/>
    <w:rsid w:val="00A732F1"/>
    <w:rsid w:val="00A73CFB"/>
    <w:rsid w:val="00A85692"/>
    <w:rsid w:val="00A9292C"/>
    <w:rsid w:val="00A95157"/>
    <w:rsid w:val="00AA288A"/>
    <w:rsid w:val="00AA5F0C"/>
    <w:rsid w:val="00AB7764"/>
    <w:rsid w:val="00AC2BA5"/>
    <w:rsid w:val="00AC3ED9"/>
    <w:rsid w:val="00AC7807"/>
    <w:rsid w:val="00AE500E"/>
    <w:rsid w:val="00AF2B98"/>
    <w:rsid w:val="00AF3C6E"/>
    <w:rsid w:val="00B101D8"/>
    <w:rsid w:val="00B1110F"/>
    <w:rsid w:val="00B12EAF"/>
    <w:rsid w:val="00B16BC1"/>
    <w:rsid w:val="00B42EAA"/>
    <w:rsid w:val="00B43424"/>
    <w:rsid w:val="00B463BC"/>
    <w:rsid w:val="00B50AE2"/>
    <w:rsid w:val="00B560AF"/>
    <w:rsid w:val="00B62482"/>
    <w:rsid w:val="00B671AF"/>
    <w:rsid w:val="00B711BA"/>
    <w:rsid w:val="00B71708"/>
    <w:rsid w:val="00B75CDC"/>
    <w:rsid w:val="00B83C5D"/>
    <w:rsid w:val="00BA15CF"/>
    <w:rsid w:val="00BB19A7"/>
    <w:rsid w:val="00BB245B"/>
    <w:rsid w:val="00BC0B48"/>
    <w:rsid w:val="00BC3A08"/>
    <w:rsid w:val="00BF5379"/>
    <w:rsid w:val="00C04153"/>
    <w:rsid w:val="00C15CC6"/>
    <w:rsid w:val="00C24C6C"/>
    <w:rsid w:val="00C265FE"/>
    <w:rsid w:val="00C36837"/>
    <w:rsid w:val="00C40072"/>
    <w:rsid w:val="00C42D0D"/>
    <w:rsid w:val="00C458CC"/>
    <w:rsid w:val="00C53126"/>
    <w:rsid w:val="00C56E47"/>
    <w:rsid w:val="00C5789F"/>
    <w:rsid w:val="00C665C4"/>
    <w:rsid w:val="00C8111C"/>
    <w:rsid w:val="00C815C1"/>
    <w:rsid w:val="00C81AD5"/>
    <w:rsid w:val="00C90060"/>
    <w:rsid w:val="00C91983"/>
    <w:rsid w:val="00C928CF"/>
    <w:rsid w:val="00C941B8"/>
    <w:rsid w:val="00CA3A21"/>
    <w:rsid w:val="00CB16AC"/>
    <w:rsid w:val="00CB32FA"/>
    <w:rsid w:val="00CC7EC2"/>
    <w:rsid w:val="00CC7F68"/>
    <w:rsid w:val="00CD103F"/>
    <w:rsid w:val="00CD6526"/>
    <w:rsid w:val="00CD7943"/>
    <w:rsid w:val="00CE51E2"/>
    <w:rsid w:val="00CE7EDE"/>
    <w:rsid w:val="00D244E5"/>
    <w:rsid w:val="00D506D1"/>
    <w:rsid w:val="00D53754"/>
    <w:rsid w:val="00D605E8"/>
    <w:rsid w:val="00D63E02"/>
    <w:rsid w:val="00D64CB6"/>
    <w:rsid w:val="00D87EE4"/>
    <w:rsid w:val="00DA1D6D"/>
    <w:rsid w:val="00DA683A"/>
    <w:rsid w:val="00DA6C5D"/>
    <w:rsid w:val="00DB1E6D"/>
    <w:rsid w:val="00DD4232"/>
    <w:rsid w:val="00DD7F46"/>
    <w:rsid w:val="00DE0B36"/>
    <w:rsid w:val="00DE44FD"/>
    <w:rsid w:val="00DF5E7E"/>
    <w:rsid w:val="00E068B3"/>
    <w:rsid w:val="00E06BF1"/>
    <w:rsid w:val="00E11B46"/>
    <w:rsid w:val="00E2595E"/>
    <w:rsid w:val="00E348B8"/>
    <w:rsid w:val="00E36F0A"/>
    <w:rsid w:val="00E42813"/>
    <w:rsid w:val="00E42F83"/>
    <w:rsid w:val="00E57FBC"/>
    <w:rsid w:val="00E64FA8"/>
    <w:rsid w:val="00E75234"/>
    <w:rsid w:val="00E80305"/>
    <w:rsid w:val="00E84A0A"/>
    <w:rsid w:val="00E86368"/>
    <w:rsid w:val="00E87161"/>
    <w:rsid w:val="00E93D47"/>
    <w:rsid w:val="00E9533B"/>
    <w:rsid w:val="00EA73C0"/>
    <w:rsid w:val="00EB1CFA"/>
    <w:rsid w:val="00EC6545"/>
    <w:rsid w:val="00ED723B"/>
    <w:rsid w:val="00ED7497"/>
    <w:rsid w:val="00EE200F"/>
    <w:rsid w:val="00EE3EEA"/>
    <w:rsid w:val="00EE4784"/>
    <w:rsid w:val="00EF1675"/>
    <w:rsid w:val="00EF1E64"/>
    <w:rsid w:val="00EF3A3D"/>
    <w:rsid w:val="00EF727C"/>
    <w:rsid w:val="00F126A6"/>
    <w:rsid w:val="00F13444"/>
    <w:rsid w:val="00F161F1"/>
    <w:rsid w:val="00F207D7"/>
    <w:rsid w:val="00F227F0"/>
    <w:rsid w:val="00F568DC"/>
    <w:rsid w:val="00F650DF"/>
    <w:rsid w:val="00F76AFA"/>
    <w:rsid w:val="00F87165"/>
    <w:rsid w:val="00F923E9"/>
    <w:rsid w:val="00F93F96"/>
    <w:rsid w:val="00F94FDD"/>
    <w:rsid w:val="00FA23B7"/>
    <w:rsid w:val="00FB340F"/>
    <w:rsid w:val="00FB7CAB"/>
    <w:rsid w:val="00FD3BB3"/>
    <w:rsid w:val="00FD420C"/>
    <w:rsid w:val="00FE1450"/>
    <w:rsid w:val="00FF6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126"/>
    <w:rPr>
      <w:rFonts w:ascii="Arial" w:hAnsi="Arial"/>
      <w:lang w:val="en-GB"/>
    </w:rPr>
  </w:style>
  <w:style w:type="paragraph" w:styleId="Heading1">
    <w:name w:val="heading 1"/>
    <w:basedOn w:val="Normal"/>
    <w:next w:val="Normal"/>
    <w:link w:val="Heading1Char"/>
    <w:uiPriority w:val="9"/>
    <w:qFormat/>
    <w:rsid w:val="00AC7807"/>
    <w:pPr>
      <w:keepNext/>
      <w:keepLines/>
      <w:spacing w:before="480" w:after="24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521B16"/>
    <w:pPr>
      <w:keepNext/>
      <w:keepLines/>
      <w:pBdr>
        <w:top w:val="single" w:sz="8" w:space="3" w:color="FFFFFF" w:themeColor="background1"/>
        <w:left w:val="single" w:sz="8" w:space="4" w:color="FFFFFF" w:themeColor="background1"/>
        <w:bottom w:val="single" w:sz="8" w:space="3" w:color="FFFFFF" w:themeColor="background1"/>
        <w:right w:val="single" w:sz="8" w:space="4" w:color="FFFFFF" w:themeColor="background1"/>
      </w:pBdr>
      <w:shd w:val="clear" w:color="auto" w:fill="D9D9D9" w:themeFill="background1" w:themeFillShade="D9"/>
      <w:spacing w:before="240" w:after="120"/>
      <w:outlineLvl w:val="1"/>
    </w:pPr>
    <w:rPr>
      <w:rFonts w:eastAsiaTheme="majorEastAsia" w:cstheme="majorBidi"/>
      <w:b/>
      <w:bCs/>
      <w:color w:val="1F497D" w:themeColor="text2"/>
      <w:sz w:val="24"/>
      <w:szCs w:val="26"/>
    </w:rPr>
  </w:style>
  <w:style w:type="paragraph" w:styleId="Heading3">
    <w:name w:val="heading 3"/>
    <w:basedOn w:val="Normal"/>
    <w:next w:val="Normal"/>
    <w:link w:val="Heading3Char"/>
    <w:autoRedefine/>
    <w:uiPriority w:val="9"/>
    <w:unhideWhenUsed/>
    <w:qFormat/>
    <w:rsid w:val="007F504E"/>
    <w:pPr>
      <w:keepNext/>
      <w:keepLines/>
      <w:spacing w:before="200"/>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5DB"/>
    <w:rPr>
      <w:rFonts w:ascii="Tahoma" w:hAnsi="Tahoma" w:cs="Tahoma"/>
      <w:sz w:val="16"/>
      <w:szCs w:val="16"/>
    </w:rPr>
  </w:style>
  <w:style w:type="character" w:styleId="CommentReference">
    <w:name w:val="annotation reference"/>
    <w:basedOn w:val="DefaultParagraphFont"/>
    <w:uiPriority w:val="99"/>
    <w:semiHidden/>
    <w:unhideWhenUsed/>
    <w:rsid w:val="006B5376"/>
    <w:rPr>
      <w:sz w:val="16"/>
      <w:szCs w:val="16"/>
    </w:rPr>
  </w:style>
  <w:style w:type="paragraph" w:styleId="CommentText">
    <w:name w:val="annotation text"/>
    <w:basedOn w:val="Normal"/>
    <w:link w:val="CommentTextChar"/>
    <w:uiPriority w:val="99"/>
    <w:semiHidden/>
    <w:unhideWhenUsed/>
    <w:rsid w:val="006B5376"/>
    <w:pPr>
      <w:spacing w:line="240" w:lineRule="auto"/>
    </w:pPr>
    <w:rPr>
      <w:sz w:val="20"/>
      <w:szCs w:val="20"/>
    </w:rPr>
  </w:style>
  <w:style w:type="character" w:customStyle="1" w:styleId="CommentTextChar">
    <w:name w:val="Comment Text Char"/>
    <w:basedOn w:val="DefaultParagraphFont"/>
    <w:link w:val="CommentText"/>
    <w:uiPriority w:val="99"/>
    <w:semiHidden/>
    <w:rsid w:val="006B5376"/>
    <w:rPr>
      <w:sz w:val="20"/>
      <w:szCs w:val="20"/>
    </w:rPr>
  </w:style>
  <w:style w:type="paragraph" w:styleId="CommentSubject">
    <w:name w:val="annotation subject"/>
    <w:basedOn w:val="CommentText"/>
    <w:next w:val="CommentText"/>
    <w:link w:val="CommentSubjectChar"/>
    <w:uiPriority w:val="99"/>
    <w:semiHidden/>
    <w:unhideWhenUsed/>
    <w:rsid w:val="006B5376"/>
    <w:rPr>
      <w:b/>
      <w:bCs/>
    </w:rPr>
  </w:style>
  <w:style w:type="character" w:customStyle="1" w:styleId="CommentSubjectChar">
    <w:name w:val="Comment Subject Char"/>
    <w:basedOn w:val="CommentTextChar"/>
    <w:link w:val="CommentSubject"/>
    <w:uiPriority w:val="99"/>
    <w:semiHidden/>
    <w:rsid w:val="006B5376"/>
    <w:rPr>
      <w:b/>
      <w:bCs/>
      <w:sz w:val="20"/>
      <w:szCs w:val="20"/>
    </w:rPr>
  </w:style>
  <w:style w:type="paragraph" w:styleId="Header">
    <w:name w:val="header"/>
    <w:basedOn w:val="Normal"/>
    <w:link w:val="HeaderChar"/>
    <w:uiPriority w:val="99"/>
    <w:unhideWhenUsed/>
    <w:rsid w:val="006B53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376"/>
  </w:style>
  <w:style w:type="paragraph" w:styleId="Footer">
    <w:name w:val="footer"/>
    <w:basedOn w:val="Normal"/>
    <w:link w:val="FooterChar"/>
    <w:uiPriority w:val="99"/>
    <w:unhideWhenUsed/>
    <w:rsid w:val="006B53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376"/>
  </w:style>
  <w:style w:type="paragraph" w:styleId="ListParagraph">
    <w:name w:val="List Paragraph"/>
    <w:basedOn w:val="Normal"/>
    <w:autoRedefine/>
    <w:uiPriority w:val="34"/>
    <w:qFormat/>
    <w:rsid w:val="005B60F5"/>
    <w:pPr>
      <w:numPr>
        <w:numId w:val="47"/>
      </w:numPr>
      <w:spacing w:before="120" w:after="0" w:line="240" w:lineRule="auto"/>
    </w:pPr>
    <w:rPr>
      <w:rFonts w:asciiTheme="minorHAnsi" w:eastAsia="Calibri" w:hAnsiTheme="minorHAnsi" w:cstheme="minorHAnsi"/>
    </w:rPr>
  </w:style>
  <w:style w:type="table" w:styleId="TableGrid">
    <w:name w:val="Table Grid"/>
    <w:basedOn w:val="TableNormal"/>
    <w:uiPriority w:val="59"/>
    <w:rsid w:val="00863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5F0F"/>
    <w:pPr>
      <w:autoSpaceDE w:val="0"/>
      <w:autoSpaceDN w:val="0"/>
      <w:adjustRightInd w:val="0"/>
      <w:spacing w:after="0" w:line="240" w:lineRule="auto"/>
    </w:pPr>
    <w:rPr>
      <w:rFonts w:ascii="Arial" w:hAnsi="Arial" w:cs="Arial"/>
      <w:color w:val="000000"/>
      <w:sz w:val="24"/>
      <w:szCs w:val="24"/>
      <w:lang w:val="en-GB"/>
    </w:rPr>
  </w:style>
  <w:style w:type="character" w:styleId="Hyperlink">
    <w:name w:val="Hyperlink"/>
    <w:basedOn w:val="DefaultParagraphFont"/>
    <w:uiPriority w:val="99"/>
    <w:unhideWhenUsed/>
    <w:rsid w:val="00AC7807"/>
    <w:rPr>
      <w:color w:val="0000FF"/>
      <w:u w:val="single"/>
    </w:rPr>
  </w:style>
  <w:style w:type="character" w:customStyle="1" w:styleId="fm-panel-title">
    <w:name w:val="fm-panel-title"/>
    <w:basedOn w:val="DefaultParagraphFont"/>
    <w:rsid w:val="00AC7807"/>
    <w:rPr>
      <w:vanish w:val="0"/>
      <w:webHidden w:val="0"/>
      <w:specVanish w:val="0"/>
    </w:rPr>
  </w:style>
  <w:style w:type="character" w:customStyle="1" w:styleId="text-smaller">
    <w:name w:val="text-smaller"/>
    <w:basedOn w:val="DefaultParagraphFont"/>
    <w:rsid w:val="00AC7807"/>
  </w:style>
  <w:style w:type="character" w:customStyle="1" w:styleId="text-normal">
    <w:name w:val="text-normal"/>
    <w:basedOn w:val="DefaultParagraphFont"/>
    <w:rsid w:val="00AC7807"/>
  </w:style>
  <w:style w:type="character" w:customStyle="1" w:styleId="text-larger">
    <w:name w:val="text-larger"/>
    <w:basedOn w:val="DefaultParagraphFont"/>
    <w:rsid w:val="00AC7807"/>
  </w:style>
  <w:style w:type="character" w:customStyle="1" w:styleId="hide1">
    <w:name w:val="hide1"/>
    <w:basedOn w:val="DefaultParagraphFont"/>
    <w:rsid w:val="00AC7807"/>
    <w:rPr>
      <w:vanish/>
      <w:webHidden w:val="0"/>
      <w:specVanish w:val="0"/>
    </w:rPr>
  </w:style>
  <w:style w:type="paragraph" w:styleId="z-TopofForm">
    <w:name w:val="HTML Top of Form"/>
    <w:basedOn w:val="Normal"/>
    <w:next w:val="Normal"/>
    <w:link w:val="z-TopofFormChar"/>
    <w:hidden/>
    <w:uiPriority w:val="99"/>
    <w:semiHidden/>
    <w:unhideWhenUsed/>
    <w:rsid w:val="00AC7807"/>
    <w:pPr>
      <w:pBdr>
        <w:bottom w:val="single" w:sz="6" w:space="1" w:color="auto"/>
      </w:pBdr>
      <w:spacing w:after="0" w:line="240" w:lineRule="auto"/>
      <w:jc w:val="center"/>
    </w:pPr>
    <w:rPr>
      <w:rFonts w:eastAsia="Times New Roman" w:cs="Arial"/>
      <w:vanish/>
      <w:sz w:val="16"/>
      <w:szCs w:val="16"/>
      <w:lang w:eastAsia="en-GB"/>
    </w:rPr>
  </w:style>
  <w:style w:type="character" w:customStyle="1" w:styleId="z-TopofFormChar">
    <w:name w:val="z-Top of Form Char"/>
    <w:basedOn w:val="DefaultParagraphFont"/>
    <w:link w:val="z-TopofForm"/>
    <w:uiPriority w:val="99"/>
    <w:semiHidden/>
    <w:rsid w:val="00AC7807"/>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AC7807"/>
    <w:pPr>
      <w:pBdr>
        <w:top w:val="single" w:sz="6" w:space="1" w:color="auto"/>
      </w:pBdr>
      <w:spacing w:after="0" w:line="240" w:lineRule="auto"/>
      <w:jc w:val="center"/>
    </w:pPr>
    <w:rPr>
      <w:rFonts w:eastAsia="Times New Roman" w:cs="Arial"/>
      <w:vanish/>
      <w:sz w:val="16"/>
      <w:szCs w:val="16"/>
      <w:lang w:eastAsia="en-GB"/>
    </w:rPr>
  </w:style>
  <w:style w:type="character" w:customStyle="1" w:styleId="z-BottomofFormChar">
    <w:name w:val="z-Bottom of Form Char"/>
    <w:basedOn w:val="DefaultParagraphFont"/>
    <w:link w:val="z-BottomofForm"/>
    <w:uiPriority w:val="99"/>
    <w:semiHidden/>
    <w:rsid w:val="00AC7807"/>
    <w:rPr>
      <w:rFonts w:ascii="Arial" w:eastAsia="Times New Roman" w:hAnsi="Arial" w:cs="Arial"/>
      <w:vanish/>
      <w:sz w:val="16"/>
      <w:szCs w:val="16"/>
      <w:lang w:val="en-GB" w:eastAsia="en-GB"/>
    </w:rPr>
  </w:style>
  <w:style w:type="character" w:customStyle="1" w:styleId="fm-panel-link-inner">
    <w:name w:val="fm-panel-link-inner"/>
    <w:basedOn w:val="DefaultParagraphFont"/>
    <w:rsid w:val="00AC7807"/>
  </w:style>
  <w:style w:type="paragraph" w:styleId="Title">
    <w:name w:val="Title"/>
    <w:basedOn w:val="Normal"/>
    <w:next w:val="Normal"/>
    <w:link w:val="TitleChar"/>
    <w:uiPriority w:val="10"/>
    <w:qFormat/>
    <w:rsid w:val="00AC78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780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C7807"/>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21B16"/>
    <w:rPr>
      <w:rFonts w:ascii="Arial" w:eastAsiaTheme="majorEastAsia" w:hAnsi="Arial" w:cstheme="majorBidi"/>
      <w:b/>
      <w:bCs/>
      <w:color w:val="1F497D" w:themeColor="text2"/>
      <w:sz w:val="24"/>
      <w:szCs w:val="26"/>
      <w:shd w:val="clear" w:color="auto" w:fill="D9D9D9" w:themeFill="background1" w:themeFillShade="D9"/>
      <w:lang w:val="en-GB"/>
    </w:rPr>
  </w:style>
  <w:style w:type="character" w:customStyle="1" w:styleId="Heading3Char">
    <w:name w:val="Heading 3 Char"/>
    <w:basedOn w:val="DefaultParagraphFont"/>
    <w:link w:val="Heading3"/>
    <w:uiPriority w:val="9"/>
    <w:rsid w:val="007F504E"/>
    <w:rPr>
      <w:rFonts w:ascii="Arial" w:eastAsiaTheme="majorEastAsia" w:hAnsi="Arial" w:cstheme="majorBidi"/>
      <w:bCs/>
      <w:i/>
    </w:rPr>
  </w:style>
  <w:style w:type="paragraph" w:customStyle="1" w:styleId="Listpara2">
    <w:name w:val="List para 2"/>
    <w:basedOn w:val="Normal"/>
    <w:link w:val="Listpara2Char"/>
    <w:qFormat/>
    <w:rsid w:val="00861F26"/>
    <w:pPr>
      <w:spacing w:after="0"/>
    </w:pPr>
  </w:style>
  <w:style w:type="paragraph" w:styleId="BodyTextIndent">
    <w:name w:val="Body Text Indent"/>
    <w:basedOn w:val="Normal"/>
    <w:link w:val="BodyTextIndentChar"/>
    <w:uiPriority w:val="99"/>
    <w:semiHidden/>
    <w:unhideWhenUsed/>
    <w:rsid w:val="00433C05"/>
    <w:pPr>
      <w:tabs>
        <w:tab w:val="left" w:pos="567"/>
        <w:tab w:val="left" w:pos="1134"/>
      </w:tabs>
      <w:spacing w:after="120" w:line="300" w:lineRule="atLeast"/>
      <w:ind w:left="283"/>
    </w:pPr>
    <w:rPr>
      <w:rFonts w:ascii="Calibri" w:eastAsia="Times New Roman" w:hAnsi="Calibri" w:cs="Arial"/>
      <w:lang w:eastAsia="en-GB"/>
    </w:rPr>
  </w:style>
  <w:style w:type="character" w:customStyle="1" w:styleId="Listpara2Char">
    <w:name w:val="List para 2 Char"/>
    <w:basedOn w:val="DefaultParagraphFont"/>
    <w:link w:val="Listpara2"/>
    <w:rsid w:val="00861F26"/>
    <w:rPr>
      <w:rFonts w:ascii="Arial" w:hAnsi="Arial"/>
      <w:lang w:val="en-GB"/>
    </w:rPr>
  </w:style>
  <w:style w:type="character" w:customStyle="1" w:styleId="BodyTextIndentChar">
    <w:name w:val="Body Text Indent Char"/>
    <w:basedOn w:val="DefaultParagraphFont"/>
    <w:link w:val="BodyTextIndent"/>
    <w:uiPriority w:val="99"/>
    <w:semiHidden/>
    <w:rsid w:val="00433C05"/>
    <w:rPr>
      <w:rFonts w:ascii="Calibri" w:eastAsia="Times New Roman" w:hAnsi="Calibri" w:cs="Arial"/>
      <w:lang w:val="en-GB" w:eastAsia="en-GB"/>
    </w:rPr>
  </w:style>
  <w:style w:type="paragraph" w:styleId="TOCHeading">
    <w:name w:val="TOC Heading"/>
    <w:basedOn w:val="Heading1"/>
    <w:next w:val="Normal"/>
    <w:uiPriority w:val="39"/>
    <w:semiHidden/>
    <w:unhideWhenUsed/>
    <w:qFormat/>
    <w:rsid w:val="00482B2C"/>
    <w:pPr>
      <w:spacing w:after="0"/>
      <w:outlineLvl w:val="9"/>
    </w:pPr>
    <w:rPr>
      <w:rFonts w:asciiTheme="majorHAnsi" w:hAnsiTheme="majorHAnsi"/>
      <w:lang w:val="en-US"/>
    </w:rPr>
  </w:style>
  <w:style w:type="paragraph" w:styleId="TOC1">
    <w:name w:val="toc 1"/>
    <w:basedOn w:val="Normal"/>
    <w:next w:val="Normal"/>
    <w:autoRedefine/>
    <w:uiPriority w:val="39"/>
    <w:unhideWhenUsed/>
    <w:rsid w:val="00482B2C"/>
    <w:pPr>
      <w:tabs>
        <w:tab w:val="right" w:leader="dot" w:pos="8722"/>
      </w:tabs>
      <w:spacing w:after="100"/>
    </w:pPr>
    <w:rPr>
      <w:noProof/>
      <w:color w:val="1F497D" w:themeColor="text2"/>
    </w:rPr>
  </w:style>
  <w:style w:type="paragraph" w:styleId="TOC2">
    <w:name w:val="toc 2"/>
    <w:basedOn w:val="Normal"/>
    <w:next w:val="Normal"/>
    <w:autoRedefine/>
    <w:uiPriority w:val="39"/>
    <w:unhideWhenUsed/>
    <w:rsid w:val="00482B2C"/>
    <w:pPr>
      <w:spacing w:after="100"/>
      <w:ind w:left="220"/>
    </w:pPr>
  </w:style>
  <w:style w:type="paragraph" w:styleId="TOC3">
    <w:name w:val="toc 3"/>
    <w:basedOn w:val="Normal"/>
    <w:next w:val="Normal"/>
    <w:autoRedefine/>
    <w:uiPriority w:val="39"/>
    <w:unhideWhenUsed/>
    <w:rsid w:val="00482B2C"/>
    <w:pPr>
      <w:spacing w:after="100"/>
      <w:ind w:left="440"/>
    </w:pPr>
  </w:style>
  <w:style w:type="paragraph" w:styleId="BodyText">
    <w:name w:val="Body Text"/>
    <w:basedOn w:val="Normal"/>
    <w:link w:val="BodyTextChar"/>
    <w:uiPriority w:val="99"/>
    <w:semiHidden/>
    <w:unhideWhenUsed/>
    <w:rsid w:val="0063397F"/>
    <w:pPr>
      <w:spacing w:after="120"/>
    </w:pPr>
  </w:style>
  <w:style w:type="character" w:customStyle="1" w:styleId="BodyTextChar">
    <w:name w:val="Body Text Char"/>
    <w:basedOn w:val="DefaultParagraphFont"/>
    <w:link w:val="BodyText"/>
    <w:uiPriority w:val="99"/>
    <w:semiHidden/>
    <w:rsid w:val="0063397F"/>
    <w:rPr>
      <w:rFonts w:ascii="Arial" w:hAnsi="Arial"/>
      <w:lang w:val="en-GB"/>
    </w:rPr>
  </w:style>
  <w:style w:type="paragraph" w:styleId="NoSpacing">
    <w:name w:val="No Spacing"/>
    <w:uiPriority w:val="99"/>
    <w:qFormat/>
    <w:rsid w:val="0063397F"/>
    <w:pPr>
      <w:spacing w:after="0" w:line="240" w:lineRule="auto"/>
    </w:pPr>
    <w:rPr>
      <w:rFonts w:ascii="Calibri" w:eastAsia="Times New Roman" w:hAnsi="Calibri" w:cs="Times New Roman"/>
    </w:rPr>
  </w:style>
  <w:style w:type="character" w:styleId="FollowedHyperlink">
    <w:name w:val="FollowedHyperlink"/>
    <w:basedOn w:val="DefaultParagraphFont"/>
    <w:uiPriority w:val="99"/>
    <w:semiHidden/>
    <w:unhideWhenUsed/>
    <w:rsid w:val="00652AB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126"/>
    <w:rPr>
      <w:rFonts w:ascii="Arial" w:hAnsi="Arial"/>
      <w:lang w:val="en-GB"/>
    </w:rPr>
  </w:style>
  <w:style w:type="paragraph" w:styleId="Heading1">
    <w:name w:val="heading 1"/>
    <w:basedOn w:val="Normal"/>
    <w:next w:val="Normal"/>
    <w:link w:val="Heading1Char"/>
    <w:uiPriority w:val="9"/>
    <w:qFormat/>
    <w:rsid w:val="00AC7807"/>
    <w:pPr>
      <w:keepNext/>
      <w:keepLines/>
      <w:spacing w:before="480" w:after="24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521B16"/>
    <w:pPr>
      <w:keepNext/>
      <w:keepLines/>
      <w:pBdr>
        <w:top w:val="single" w:sz="8" w:space="3" w:color="FFFFFF" w:themeColor="background1"/>
        <w:left w:val="single" w:sz="8" w:space="4" w:color="FFFFFF" w:themeColor="background1"/>
        <w:bottom w:val="single" w:sz="8" w:space="3" w:color="FFFFFF" w:themeColor="background1"/>
        <w:right w:val="single" w:sz="8" w:space="4" w:color="FFFFFF" w:themeColor="background1"/>
      </w:pBdr>
      <w:shd w:val="clear" w:color="auto" w:fill="D9D9D9" w:themeFill="background1" w:themeFillShade="D9"/>
      <w:spacing w:before="240" w:after="120"/>
      <w:outlineLvl w:val="1"/>
    </w:pPr>
    <w:rPr>
      <w:rFonts w:eastAsiaTheme="majorEastAsia" w:cstheme="majorBidi"/>
      <w:b/>
      <w:bCs/>
      <w:color w:val="1F497D" w:themeColor="text2"/>
      <w:sz w:val="24"/>
      <w:szCs w:val="26"/>
    </w:rPr>
  </w:style>
  <w:style w:type="paragraph" w:styleId="Heading3">
    <w:name w:val="heading 3"/>
    <w:basedOn w:val="Normal"/>
    <w:next w:val="Normal"/>
    <w:link w:val="Heading3Char"/>
    <w:autoRedefine/>
    <w:uiPriority w:val="9"/>
    <w:unhideWhenUsed/>
    <w:qFormat/>
    <w:rsid w:val="007F504E"/>
    <w:pPr>
      <w:keepNext/>
      <w:keepLines/>
      <w:spacing w:before="200"/>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5DB"/>
    <w:rPr>
      <w:rFonts w:ascii="Tahoma" w:hAnsi="Tahoma" w:cs="Tahoma"/>
      <w:sz w:val="16"/>
      <w:szCs w:val="16"/>
    </w:rPr>
  </w:style>
  <w:style w:type="character" w:styleId="CommentReference">
    <w:name w:val="annotation reference"/>
    <w:basedOn w:val="DefaultParagraphFont"/>
    <w:uiPriority w:val="99"/>
    <w:semiHidden/>
    <w:unhideWhenUsed/>
    <w:rsid w:val="006B5376"/>
    <w:rPr>
      <w:sz w:val="16"/>
      <w:szCs w:val="16"/>
    </w:rPr>
  </w:style>
  <w:style w:type="paragraph" w:styleId="CommentText">
    <w:name w:val="annotation text"/>
    <w:basedOn w:val="Normal"/>
    <w:link w:val="CommentTextChar"/>
    <w:uiPriority w:val="99"/>
    <w:semiHidden/>
    <w:unhideWhenUsed/>
    <w:rsid w:val="006B5376"/>
    <w:pPr>
      <w:spacing w:line="240" w:lineRule="auto"/>
    </w:pPr>
    <w:rPr>
      <w:sz w:val="20"/>
      <w:szCs w:val="20"/>
    </w:rPr>
  </w:style>
  <w:style w:type="character" w:customStyle="1" w:styleId="CommentTextChar">
    <w:name w:val="Comment Text Char"/>
    <w:basedOn w:val="DefaultParagraphFont"/>
    <w:link w:val="CommentText"/>
    <w:uiPriority w:val="99"/>
    <w:semiHidden/>
    <w:rsid w:val="006B5376"/>
    <w:rPr>
      <w:sz w:val="20"/>
      <w:szCs w:val="20"/>
    </w:rPr>
  </w:style>
  <w:style w:type="paragraph" w:styleId="CommentSubject">
    <w:name w:val="annotation subject"/>
    <w:basedOn w:val="CommentText"/>
    <w:next w:val="CommentText"/>
    <w:link w:val="CommentSubjectChar"/>
    <w:uiPriority w:val="99"/>
    <w:semiHidden/>
    <w:unhideWhenUsed/>
    <w:rsid w:val="006B5376"/>
    <w:rPr>
      <w:b/>
      <w:bCs/>
    </w:rPr>
  </w:style>
  <w:style w:type="character" w:customStyle="1" w:styleId="CommentSubjectChar">
    <w:name w:val="Comment Subject Char"/>
    <w:basedOn w:val="CommentTextChar"/>
    <w:link w:val="CommentSubject"/>
    <w:uiPriority w:val="99"/>
    <w:semiHidden/>
    <w:rsid w:val="006B5376"/>
    <w:rPr>
      <w:b/>
      <w:bCs/>
      <w:sz w:val="20"/>
      <w:szCs w:val="20"/>
    </w:rPr>
  </w:style>
  <w:style w:type="paragraph" w:styleId="Header">
    <w:name w:val="header"/>
    <w:basedOn w:val="Normal"/>
    <w:link w:val="HeaderChar"/>
    <w:uiPriority w:val="99"/>
    <w:unhideWhenUsed/>
    <w:rsid w:val="006B53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376"/>
  </w:style>
  <w:style w:type="paragraph" w:styleId="Footer">
    <w:name w:val="footer"/>
    <w:basedOn w:val="Normal"/>
    <w:link w:val="FooterChar"/>
    <w:uiPriority w:val="99"/>
    <w:unhideWhenUsed/>
    <w:rsid w:val="006B53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376"/>
  </w:style>
  <w:style w:type="paragraph" w:styleId="ListParagraph">
    <w:name w:val="List Paragraph"/>
    <w:basedOn w:val="Normal"/>
    <w:autoRedefine/>
    <w:uiPriority w:val="34"/>
    <w:qFormat/>
    <w:rsid w:val="005B60F5"/>
    <w:pPr>
      <w:numPr>
        <w:numId w:val="47"/>
      </w:numPr>
      <w:spacing w:before="120" w:after="0" w:line="240" w:lineRule="auto"/>
    </w:pPr>
    <w:rPr>
      <w:rFonts w:asciiTheme="minorHAnsi" w:eastAsia="Calibri" w:hAnsiTheme="minorHAnsi" w:cstheme="minorHAnsi"/>
    </w:rPr>
  </w:style>
  <w:style w:type="table" w:styleId="TableGrid">
    <w:name w:val="Table Grid"/>
    <w:basedOn w:val="TableNormal"/>
    <w:uiPriority w:val="59"/>
    <w:rsid w:val="00863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5F0F"/>
    <w:pPr>
      <w:autoSpaceDE w:val="0"/>
      <w:autoSpaceDN w:val="0"/>
      <w:adjustRightInd w:val="0"/>
      <w:spacing w:after="0" w:line="240" w:lineRule="auto"/>
    </w:pPr>
    <w:rPr>
      <w:rFonts w:ascii="Arial" w:hAnsi="Arial" w:cs="Arial"/>
      <w:color w:val="000000"/>
      <w:sz w:val="24"/>
      <w:szCs w:val="24"/>
      <w:lang w:val="en-GB"/>
    </w:rPr>
  </w:style>
  <w:style w:type="character" w:styleId="Hyperlink">
    <w:name w:val="Hyperlink"/>
    <w:basedOn w:val="DefaultParagraphFont"/>
    <w:uiPriority w:val="99"/>
    <w:unhideWhenUsed/>
    <w:rsid w:val="00AC7807"/>
    <w:rPr>
      <w:color w:val="0000FF"/>
      <w:u w:val="single"/>
    </w:rPr>
  </w:style>
  <w:style w:type="character" w:customStyle="1" w:styleId="fm-panel-title">
    <w:name w:val="fm-panel-title"/>
    <w:basedOn w:val="DefaultParagraphFont"/>
    <w:rsid w:val="00AC7807"/>
    <w:rPr>
      <w:vanish w:val="0"/>
      <w:webHidden w:val="0"/>
      <w:specVanish w:val="0"/>
    </w:rPr>
  </w:style>
  <w:style w:type="character" w:customStyle="1" w:styleId="text-smaller">
    <w:name w:val="text-smaller"/>
    <w:basedOn w:val="DefaultParagraphFont"/>
    <w:rsid w:val="00AC7807"/>
  </w:style>
  <w:style w:type="character" w:customStyle="1" w:styleId="text-normal">
    <w:name w:val="text-normal"/>
    <w:basedOn w:val="DefaultParagraphFont"/>
    <w:rsid w:val="00AC7807"/>
  </w:style>
  <w:style w:type="character" w:customStyle="1" w:styleId="text-larger">
    <w:name w:val="text-larger"/>
    <w:basedOn w:val="DefaultParagraphFont"/>
    <w:rsid w:val="00AC7807"/>
  </w:style>
  <w:style w:type="character" w:customStyle="1" w:styleId="hide1">
    <w:name w:val="hide1"/>
    <w:basedOn w:val="DefaultParagraphFont"/>
    <w:rsid w:val="00AC7807"/>
    <w:rPr>
      <w:vanish/>
      <w:webHidden w:val="0"/>
      <w:specVanish w:val="0"/>
    </w:rPr>
  </w:style>
  <w:style w:type="paragraph" w:styleId="z-TopofForm">
    <w:name w:val="HTML Top of Form"/>
    <w:basedOn w:val="Normal"/>
    <w:next w:val="Normal"/>
    <w:link w:val="z-TopofFormChar"/>
    <w:hidden/>
    <w:uiPriority w:val="99"/>
    <w:semiHidden/>
    <w:unhideWhenUsed/>
    <w:rsid w:val="00AC7807"/>
    <w:pPr>
      <w:pBdr>
        <w:bottom w:val="single" w:sz="6" w:space="1" w:color="auto"/>
      </w:pBdr>
      <w:spacing w:after="0" w:line="240" w:lineRule="auto"/>
      <w:jc w:val="center"/>
    </w:pPr>
    <w:rPr>
      <w:rFonts w:eastAsia="Times New Roman" w:cs="Arial"/>
      <w:vanish/>
      <w:sz w:val="16"/>
      <w:szCs w:val="16"/>
      <w:lang w:eastAsia="en-GB"/>
    </w:rPr>
  </w:style>
  <w:style w:type="character" w:customStyle="1" w:styleId="z-TopofFormChar">
    <w:name w:val="z-Top of Form Char"/>
    <w:basedOn w:val="DefaultParagraphFont"/>
    <w:link w:val="z-TopofForm"/>
    <w:uiPriority w:val="99"/>
    <w:semiHidden/>
    <w:rsid w:val="00AC7807"/>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AC7807"/>
    <w:pPr>
      <w:pBdr>
        <w:top w:val="single" w:sz="6" w:space="1" w:color="auto"/>
      </w:pBdr>
      <w:spacing w:after="0" w:line="240" w:lineRule="auto"/>
      <w:jc w:val="center"/>
    </w:pPr>
    <w:rPr>
      <w:rFonts w:eastAsia="Times New Roman" w:cs="Arial"/>
      <w:vanish/>
      <w:sz w:val="16"/>
      <w:szCs w:val="16"/>
      <w:lang w:eastAsia="en-GB"/>
    </w:rPr>
  </w:style>
  <w:style w:type="character" w:customStyle="1" w:styleId="z-BottomofFormChar">
    <w:name w:val="z-Bottom of Form Char"/>
    <w:basedOn w:val="DefaultParagraphFont"/>
    <w:link w:val="z-BottomofForm"/>
    <w:uiPriority w:val="99"/>
    <w:semiHidden/>
    <w:rsid w:val="00AC7807"/>
    <w:rPr>
      <w:rFonts w:ascii="Arial" w:eastAsia="Times New Roman" w:hAnsi="Arial" w:cs="Arial"/>
      <w:vanish/>
      <w:sz w:val="16"/>
      <w:szCs w:val="16"/>
      <w:lang w:val="en-GB" w:eastAsia="en-GB"/>
    </w:rPr>
  </w:style>
  <w:style w:type="character" w:customStyle="1" w:styleId="fm-panel-link-inner">
    <w:name w:val="fm-panel-link-inner"/>
    <w:basedOn w:val="DefaultParagraphFont"/>
    <w:rsid w:val="00AC7807"/>
  </w:style>
  <w:style w:type="paragraph" w:styleId="Title">
    <w:name w:val="Title"/>
    <w:basedOn w:val="Normal"/>
    <w:next w:val="Normal"/>
    <w:link w:val="TitleChar"/>
    <w:uiPriority w:val="10"/>
    <w:qFormat/>
    <w:rsid w:val="00AC78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780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C7807"/>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21B16"/>
    <w:rPr>
      <w:rFonts w:ascii="Arial" w:eastAsiaTheme="majorEastAsia" w:hAnsi="Arial" w:cstheme="majorBidi"/>
      <w:b/>
      <w:bCs/>
      <w:color w:val="1F497D" w:themeColor="text2"/>
      <w:sz w:val="24"/>
      <w:szCs w:val="26"/>
      <w:shd w:val="clear" w:color="auto" w:fill="D9D9D9" w:themeFill="background1" w:themeFillShade="D9"/>
      <w:lang w:val="en-GB"/>
    </w:rPr>
  </w:style>
  <w:style w:type="character" w:customStyle="1" w:styleId="Heading3Char">
    <w:name w:val="Heading 3 Char"/>
    <w:basedOn w:val="DefaultParagraphFont"/>
    <w:link w:val="Heading3"/>
    <w:uiPriority w:val="9"/>
    <w:rsid w:val="007F504E"/>
    <w:rPr>
      <w:rFonts w:ascii="Arial" w:eastAsiaTheme="majorEastAsia" w:hAnsi="Arial" w:cstheme="majorBidi"/>
      <w:bCs/>
      <w:i/>
    </w:rPr>
  </w:style>
  <w:style w:type="paragraph" w:customStyle="1" w:styleId="Listpara2">
    <w:name w:val="List para 2"/>
    <w:basedOn w:val="Normal"/>
    <w:link w:val="Listpara2Char"/>
    <w:qFormat/>
    <w:rsid w:val="00861F26"/>
    <w:pPr>
      <w:spacing w:after="0"/>
    </w:pPr>
  </w:style>
  <w:style w:type="paragraph" w:styleId="BodyTextIndent">
    <w:name w:val="Body Text Indent"/>
    <w:basedOn w:val="Normal"/>
    <w:link w:val="BodyTextIndentChar"/>
    <w:uiPriority w:val="99"/>
    <w:semiHidden/>
    <w:unhideWhenUsed/>
    <w:rsid w:val="00433C05"/>
    <w:pPr>
      <w:tabs>
        <w:tab w:val="left" w:pos="567"/>
        <w:tab w:val="left" w:pos="1134"/>
      </w:tabs>
      <w:spacing w:after="120" w:line="300" w:lineRule="atLeast"/>
      <w:ind w:left="283"/>
    </w:pPr>
    <w:rPr>
      <w:rFonts w:ascii="Calibri" w:eastAsia="Times New Roman" w:hAnsi="Calibri" w:cs="Arial"/>
      <w:lang w:eastAsia="en-GB"/>
    </w:rPr>
  </w:style>
  <w:style w:type="character" w:customStyle="1" w:styleId="Listpara2Char">
    <w:name w:val="List para 2 Char"/>
    <w:basedOn w:val="DefaultParagraphFont"/>
    <w:link w:val="Listpara2"/>
    <w:rsid w:val="00861F26"/>
    <w:rPr>
      <w:rFonts w:ascii="Arial" w:hAnsi="Arial"/>
      <w:lang w:val="en-GB"/>
    </w:rPr>
  </w:style>
  <w:style w:type="character" w:customStyle="1" w:styleId="BodyTextIndentChar">
    <w:name w:val="Body Text Indent Char"/>
    <w:basedOn w:val="DefaultParagraphFont"/>
    <w:link w:val="BodyTextIndent"/>
    <w:uiPriority w:val="99"/>
    <w:semiHidden/>
    <w:rsid w:val="00433C05"/>
    <w:rPr>
      <w:rFonts w:ascii="Calibri" w:eastAsia="Times New Roman" w:hAnsi="Calibri" w:cs="Arial"/>
      <w:lang w:val="en-GB" w:eastAsia="en-GB"/>
    </w:rPr>
  </w:style>
  <w:style w:type="paragraph" w:styleId="TOCHeading">
    <w:name w:val="TOC Heading"/>
    <w:basedOn w:val="Heading1"/>
    <w:next w:val="Normal"/>
    <w:uiPriority w:val="39"/>
    <w:semiHidden/>
    <w:unhideWhenUsed/>
    <w:qFormat/>
    <w:rsid w:val="00482B2C"/>
    <w:pPr>
      <w:spacing w:after="0"/>
      <w:outlineLvl w:val="9"/>
    </w:pPr>
    <w:rPr>
      <w:rFonts w:asciiTheme="majorHAnsi" w:hAnsiTheme="majorHAnsi"/>
      <w:lang w:val="en-US"/>
    </w:rPr>
  </w:style>
  <w:style w:type="paragraph" w:styleId="TOC1">
    <w:name w:val="toc 1"/>
    <w:basedOn w:val="Normal"/>
    <w:next w:val="Normal"/>
    <w:autoRedefine/>
    <w:uiPriority w:val="39"/>
    <w:unhideWhenUsed/>
    <w:rsid w:val="00482B2C"/>
    <w:pPr>
      <w:tabs>
        <w:tab w:val="right" w:leader="dot" w:pos="8722"/>
      </w:tabs>
      <w:spacing w:after="100"/>
    </w:pPr>
    <w:rPr>
      <w:noProof/>
      <w:color w:val="1F497D" w:themeColor="text2"/>
    </w:rPr>
  </w:style>
  <w:style w:type="paragraph" w:styleId="TOC2">
    <w:name w:val="toc 2"/>
    <w:basedOn w:val="Normal"/>
    <w:next w:val="Normal"/>
    <w:autoRedefine/>
    <w:uiPriority w:val="39"/>
    <w:unhideWhenUsed/>
    <w:rsid w:val="00482B2C"/>
    <w:pPr>
      <w:spacing w:after="100"/>
      <w:ind w:left="220"/>
    </w:pPr>
  </w:style>
  <w:style w:type="paragraph" w:styleId="TOC3">
    <w:name w:val="toc 3"/>
    <w:basedOn w:val="Normal"/>
    <w:next w:val="Normal"/>
    <w:autoRedefine/>
    <w:uiPriority w:val="39"/>
    <w:unhideWhenUsed/>
    <w:rsid w:val="00482B2C"/>
    <w:pPr>
      <w:spacing w:after="100"/>
      <w:ind w:left="440"/>
    </w:pPr>
  </w:style>
  <w:style w:type="paragraph" w:styleId="BodyText">
    <w:name w:val="Body Text"/>
    <w:basedOn w:val="Normal"/>
    <w:link w:val="BodyTextChar"/>
    <w:uiPriority w:val="99"/>
    <w:semiHidden/>
    <w:unhideWhenUsed/>
    <w:rsid w:val="0063397F"/>
    <w:pPr>
      <w:spacing w:after="120"/>
    </w:pPr>
  </w:style>
  <w:style w:type="character" w:customStyle="1" w:styleId="BodyTextChar">
    <w:name w:val="Body Text Char"/>
    <w:basedOn w:val="DefaultParagraphFont"/>
    <w:link w:val="BodyText"/>
    <w:uiPriority w:val="99"/>
    <w:semiHidden/>
    <w:rsid w:val="0063397F"/>
    <w:rPr>
      <w:rFonts w:ascii="Arial" w:hAnsi="Arial"/>
      <w:lang w:val="en-GB"/>
    </w:rPr>
  </w:style>
  <w:style w:type="paragraph" w:styleId="NoSpacing">
    <w:name w:val="No Spacing"/>
    <w:uiPriority w:val="99"/>
    <w:qFormat/>
    <w:rsid w:val="0063397F"/>
    <w:pPr>
      <w:spacing w:after="0" w:line="240" w:lineRule="auto"/>
    </w:pPr>
    <w:rPr>
      <w:rFonts w:ascii="Calibri" w:eastAsia="Times New Roman" w:hAnsi="Calibri" w:cs="Times New Roman"/>
    </w:rPr>
  </w:style>
  <w:style w:type="character" w:styleId="FollowedHyperlink">
    <w:name w:val="FollowedHyperlink"/>
    <w:basedOn w:val="DefaultParagraphFont"/>
    <w:uiPriority w:val="99"/>
    <w:semiHidden/>
    <w:unhideWhenUsed/>
    <w:rsid w:val="00652A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41197">
      <w:bodyDiv w:val="1"/>
      <w:marLeft w:val="0"/>
      <w:marRight w:val="0"/>
      <w:marTop w:val="0"/>
      <w:marBottom w:val="0"/>
      <w:divBdr>
        <w:top w:val="none" w:sz="0" w:space="0" w:color="auto"/>
        <w:left w:val="none" w:sz="0" w:space="0" w:color="auto"/>
        <w:bottom w:val="none" w:sz="0" w:space="0" w:color="auto"/>
        <w:right w:val="none" w:sz="0" w:space="0" w:color="auto"/>
      </w:divBdr>
    </w:div>
    <w:div w:id="269239466">
      <w:bodyDiv w:val="1"/>
      <w:marLeft w:val="0"/>
      <w:marRight w:val="0"/>
      <w:marTop w:val="0"/>
      <w:marBottom w:val="0"/>
      <w:divBdr>
        <w:top w:val="none" w:sz="0" w:space="0" w:color="auto"/>
        <w:left w:val="none" w:sz="0" w:space="0" w:color="auto"/>
        <w:bottom w:val="none" w:sz="0" w:space="0" w:color="auto"/>
        <w:right w:val="none" w:sz="0" w:space="0" w:color="auto"/>
      </w:divBdr>
    </w:div>
    <w:div w:id="682364509">
      <w:bodyDiv w:val="1"/>
      <w:marLeft w:val="0"/>
      <w:marRight w:val="0"/>
      <w:marTop w:val="0"/>
      <w:marBottom w:val="0"/>
      <w:divBdr>
        <w:top w:val="none" w:sz="0" w:space="0" w:color="auto"/>
        <w:left w:val="none" w:sz="0" w:space="0" w:color="auto"/>
        <w:bottom w:val="none" w:sz="0" w:space="0" w:color="auto"/>
        <w:right w:val="none" w:sz="0" w:space="0" w:color="auto"/>
      </w:divBdr>
    </w:div>
    <w:div w:id="1024139145">
      <w:bodyDiv w:val="1"/>
      <w:marLeft w:val="0"/>
      <w:marRight w:val="0"/>
      <w:marTop w:val="0"/>
      <w:marBottom w:val="0"/>
      <w:divBdr>
        <w:top w:val="none" w:sz="0" w:space="0" w:color="auto"/>
        <w:left w:val="none" w:sz="0" w:space="0" w:color="auto"/>
        <w:bottom w:val="none" w:sz="0" w:space="0" w:color="auto"/>
        <w:right w:val="none" w:sz="0" w:space="0" w:color="auto"/>
      </w:divBdr>
      <w:divsChild>
        <w:div w:id="1180660519">
          <w:marLeft w:val="0"/>
          <w:marRight w:val="0"/>
          <w:marTop w:val="100"/>
          <w:marBottom w:val="100"/>
          <w:divBdr>
            <w:top w:val="none" w:sz="0" w:space="0" w:color="auto"/>
            <w:left w:val="none" w:sz="0" w:space="0" w:color="auto"/>
            <w:bottom w:val="none" w:sz="0" w:space="0" w:color="auto"/>
            <w:right w:val="none" w:sz="0" w:space="0" w:color="auto"/>
          </w:divBdr>
          <w:divsChild>
            <w:div w:id="980573089">
              <w:marLeft w:val="0"/>
              <w:marRight w:val="0"/>
              <w:marTop w:val="0"/>
              <w:marBottom w:val="150"/>
              <w:divBdr>
                <w:top w:val="none" w:sz="0" w:space="0" w:color="auto"/>
                <w:left w:val="none" w:sz="0" w:space="0" w:color="auto"/>
                <w:bottom w:val="none" w:sz="0" w:space="0" w:color="auto"/>
                <w:right w:val="none" w:sz="0" w:space="0" w:color="auto"/>
              </w:divBdr>
              <w:divsChild>
                <w:div w:id="624430045">
                  <w:marLeft w:val="0"/>
                  <w:marRight w:val="0"/>
                  <w:marTop w:val="390"/>
                  <w:marBottom w:val="0"/>
                  <w:divBdr>
                    <w:top w:val="none" w:sz="0" w:space="0" w:color="auto"/>
                    <w:left w:val="none" w:sz="0" w:space="0" w:color="auto"/>
                    <w:bottom w:val="none" w:sz="0" w:space="0" w:color="auto"/>
                    <w:right w:val="none" w:sz="0" w:space="0" w:color="auto"/>
                  </w:divBdr>
                  <w:divsChild>
                    <w:div w:id="897207759">
                      <w:marLeft w:val="0"/>
                      <w:marRight w:val="0"/>
                      <w:marTop w:val="0"/>
                      <w:marBottom w:val="0"/>
                      <w:divBdr>
                        <w:top w:val="none" w:sz="0" w:space="0" w:color="auto"/>
                        <w:left w:val="none" w:sz="0" w:space="0" w:color="auto"/>
                        <w:bottom w:val="none" w:sz="0" w:space="0" w:color="auto"/>
                        <w:right w:val="none" w:sz="0" w:space="0" w:color="auto"/>
                      </w:divBdr>
                      <w:divsChild>
                        <w:div w:id="1265847326">
                          <w:marLeft w:val="0"/>
                          <w:marRight w:val="0"/>
                          <w:marTop w:val="0"/>
                          <w:marBottom w:val="0"/>
                          <w:divBdr>
                            <w:top w:val="none" w:sz="0" w:space="0" w:color="auto"/>
                            <w:left w:val="none" w:sz="0" w:space="0" w:color="auto"/>
                            <w:bottom w:val="none" w:sz="0" w:space="0" w:color="auto"/>
                            <w:right w:val="none" w:sz="0" w:space="0" w:color="auto"/>
                          </w:divBdr>
                          <w:divsChild>
                            <w:div w:id="1970817110">
                              <w:marLeft w:val="0"/>
                              <w:marRight w:val="0"/>
                              <w:marTop w:val="0"/>
                              <w:marBottom w:val="0"/>
                              <w:divBdr>
                                <w:top w:val="none" w:sz="0" w:space="0" w:color="auto"/>
                                <w:left w:val="none" w:sz="0" w:space="0" w:color="auto"/>
                                <w:bottom w:val="none" w:sz="0" w:space="0" w:color="auto"/>
                                <w:right w:val="none" w:sz="0" w:space="0" w:color="auto"/>
                              </w:divBdr>
                            </w:div>
                            <w:div w:id="816725865">
                              <w:marLeft w:val="0"/>
                              <w:marRight w:val="0"/>
                              <w:marTop w:val="0"/>
                              <w:marBottom w:val="0"/>
                              <w:divBdr>
                                <w:top w:val="none" w:sz="0" w:space="0" w:color="auto"/>
                                <w:left w:val="none" w:sz="0" w:space="0" w:color="auto"/>
                                <w:bottom w:val="none" w:sz="0" w:space="0" w:color="auto"/>
                                <w:right w:val="none" w:sz="0" w:space="0" w:color="auto"/>
                              </w:divBdr>
                            </w:div>
                          </w:divsChild>
                        </w:div>
                        <w:div w:id="267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661659">
                  <w:marLeft w:val="0"/>
                  <w:marRight w:val="0"/>
                  <w:marTop w:val="225"/>
                  <w:marBottom w:val="225"/>
                  <w:divBdr>
                    <w:top w:val="none" w:sz="0" w:space="0" w:color="auto"/>
                    <w:left w:val="none" w:sz="0" w:space="0" w:color="auto"/>
                    <w:bottom w:val="none" w:sz="0" w:space="0" w:color="auto"/>
                    <w:right w:val="none" w:sz="0" w:space="0" w:color="auto"/>
                  </w:divBdr>
                  <w:divsChild>
                    <w:div w:id="1619601053">
                      <w:marLeft w:val="0"/>
                      <w:marRight w:val="0"/>
                      <w:marTop w:val="0"/>
                      <w:marBottom w:val="0"/>
                      <w:divBdr>
                        <w:top w:val="none" w:sz="0" w:space="0" w:color="auto"/>
                        <w:left w:val="none" w:sz="0" w:space="0" w:color="auto"/>
                        <w:bottom w:val="none" w:sz="0" w:space="0" w:color="auto"/>
                        <w:right w:val="none" w:sz="0" w:space="0" w:color="auto"/>
                      </w:divBdr>
                      <w:divsChild>
                        <w:div w:id="214463462">
                          <w:marLeft w:val="0"/>
                          <w:marRight w:val="0"/>
                          <w:marTop w:val="0"/>
                          <w:marBottom w:val="0"/>
                          <w:divBdr>
                            <w:top w:val="none" w:sz="0" w:space="0" w:color="auto"/>
                            <w:left w:val="none" w:sz="0" w:space="0" w:color="auto"/>
                            <w:bottom w:val="none" w:sz="0" w:space="0" w:color="auto"/>
                            <w:right w:val="none" w:sz="0" w:space="0" w:color="auto"/>
                          </w:divBdr>
                          <w:divsChild>
                            <w:div w:id="1956592608">
                              <w:marLeft w:val="0"/>
                              <w:marRight w:val="0"/>
                              <w:marTop w:val="0"/>
                              <w:marBottom w:val="0"/>
                              <w:divBdr>
                                <w:top w:val="none" w:sz="0" w:space="0" w:color="auto"/>
                                <w:left w:val="none" w:sz="0" w:space="0" w:color="auto"/>
                                <w:bottom w:val="none" w:sz="0" w:space="0" w:color="auto"/>
                                <w:right w:val="none" w:sz="0" w:space="0" w:color="auto"/>
                              </w:divBdr>
                              <w:divsChild>
                                <w:div w:id="224489956">
                                  <w:marLeft w:val="0"/>
                                  <w:marRight w:val="0"/>
                                  <w:marTop w:val="0"/>
                                  <w:marBottom w:val="0"/>
                                  <w:divBdr>
                                    <w:top w:val="none" w:sz="0" w:space="0" w:color="auto"/>
                                    <w:left w:val="none" w:sz="0" w:space="0" w:color="auto"/>
                                    <w:bottom w:val="none" w:sz="0" w:space="0" w:color="auto"/>
                                    <w:right w:val="none" w:sz="0" w:space="0" w:color="auto"/>
                                  </w:divBdr>
                                  <w:divsChild>
                                    <w:div w:id="738601335">
                                      <w:marLeft w:val="0"/>
                                      <w:marRight w:val="0"/>
                                      <w:marTop w:val="0"/>
                                      <w:marBottom w:val="0"/>
                                      <w:divBdr>
                                        <w:top w:val="none" w:sz="0" w:space="0" w:color="auto"/>
                                        <w:left w:val="none" w:sz="0" w:space="0" w:color="auto"/>
                                        <w:bottom w:val="none" w:sz="0" w:space="0" w:color="auto"/>
                                        <w:right w:val="none" w:sz="0" w:space="0" w:color="auto"/>
                                      </w:divBdr>
                                    </w:div>
                                    <w:div w:id="632564722">
                                      <w:marLeft w:val="0"/>
                                      <w:marRight w:val="0"/>
                                      <w:marTop w:val="0"/>
                                      <w:marBottom w:val="0"/>
                                      <w:divBdr>
                                        <w:top w:val="none" w:sz="0" w:space="0" w:color="auto"/>
                                        <w:left w:val="none" w:sz="0" w:space="0" w:color="auto"/>
                                        <w:bottom w:val="none" w:sz="0" w:space="0" w:color="auto"/>
                                        <w:right w:val="none" w:sz="0" w:space="0" w:color="auto"/>
                                      </w:divBdr>
                                    </w:div>
                                    <w:div w:id="2122139571">
                                      <w:marLeft w:val="0"/>
                                      <w:marRight w:val="0"/>
                                      <w:marTop w:val="0"/>
                                      <w:marBottom w:val="0"/>
                                      <w:divBdr>
                                        <w:top w:val="none" w:sz="0" w:space="0" w:color="auto"/>
                                        <w:left w:val="none" w:sz="0" w:space="0" w:color="auto"/>
                                        <w:bottom w:val="none" w:sz="0" w:space="0" w:color="auto"/>
                                        <w:right w:val="none" w:sz="0" w:space="0" w:color="auto"/>
                                      </w:divBdr>
                                    </w:div>
                                    <w:div w:id="117611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9160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130829205">
      <w:bodyDiv w:val="1"/>
      <w:marLeft w:val="0"/>
      <w:marRight w:val="0"/>
      <w:marTop w:val="0"/>
      <w:marBottom w:val="0"/>
      <w:divBdr>
        <w:top w:val="none" w:sz="0" w:space="0" w:color="auto"/>
        <w:left w:val="none" w:sz="0" w:space="0" w:color="auto"/>
        <w:bottom w:val="none" w:sz="0" w:space="0" w:color="auto"/>
        <w:right w:val="none" w:sz="0" w:space="0" w:color="auto"/>
      </w:divBdr>
    </w:div>
    <w:div w:id="1461873307">
      <w:bodyDiv w:val="1"/>
      <w:marLeft w:val="0"/>
      <w:marRight w:val="0"/>
      <w:marTop w:val="0"/>
      <w:marBottom w:val="0"/>
      <w:divBdr>
        <w:top w:val="none" w:sz="0" w:space="0" w:color="auto"/>
        <w:left w:val="none" w:sz="0" w:space="0" w:color="auto"/>
        <w:bottom w:val="none" w:sz="0" w:space="0" w:color="auto"/>
        <w:right w:val="none" w:sz="0" w:space="0" w:color="auto"/>
      </w:divBdr>
    </w:div>
    <w:div w:id="1513031427">
      <w:bodyDiv w:val="1"/>
      <w:marLeft w:val="0"/>
      <w:marRight w:val="0"/>
      <w:marTop w:val="0"/>
      <w:marBottom w:val="0"/>
      <w:divBdr>
        <w:top w:val="none" w:sz="0" w:space="0" w:color="auto"/>
        <w:left w:val="none" w:sz="0" w:space="0" w:color="auto"/>
        <w:bottom w:val="none" w:sz="0" w:space="0" w:color="auto"/>
        <w:right w:val="none" w:sz="0" w:space="0" w:color="auto"/>
      </w:divBdr>
    </w:div>
    <w:div w:id="184505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hsbsa.nhs.uk/Pensions/4078.asp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8E1CDCD-D29C-4CBC-8C08-2D6EE157E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NPSA</Company>
  <LinksUpToDate>false</LinksUpToDate>
  <CharactersWithSpaces>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Wisely</dc:creator>
  <cp:lastModifiedBy>Steve Tebbutt</cp:lastModifiedBy>
  <cp:revision>4</cp:revision>
  <cp:lastPrinted>2013-01-08T15:55:00Z</cp:lastPrinted>
  <dcterms:created xsi:type="dcterms:W3CDTF">2016-02-09T11:34:00Z</dcterms:created>
  <dcterms:modified xsi:type="dcterms:W3CDTF">2016-02-10T15:47:00Z</dcterms:modified>
</cp:coreProperties>
</file>