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19"/>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36695" w:rsidRPr="0067520E" w:rsidTr="000C4430">
        <w:tc>
          <w:tcPr>
            <w:tcW w:w="3420" w:type="dxa"/>
            <w:tcBorders>
              <w:right w:val="single" w:sz="4" w:space="0" w:color="auto"/>
            </w:tcBorders>
          </w:tcPr>
          <w:p w:rsidR="00636695" w:rsidRPr="00636695" w:rsidRDefault="00636695" w:rsidP="000C4430">
            <w:pPr>
              <w:pStyle w:val="Heading1"/>
              <w:outlineLvl w:val="0"/>
            </w:pPr>
            <w:r w:rsidRPr="000D0705">
              <w:rPr>
                <w:color w:val="003087"/>
                <w:sz w:val="24"/>
                <w:szCs w:val="24"/>
              </w:rPr>
              <w:t>Agenda item:</w:t>
            </w:r>
          </w:p>
        </w:tc>
        <w:sdt>
          <w:sdtPr>
            <w:rPr>
              <w:rStyle w:val="SubtitleChar"/>
            </w:rPr>
            <w:id w:val="1535466332"/>
            <w:placeholder>
              <w:docPart w:val="C79747CCE5D7439FB5B26436E2B4A73A"/>
            </w:placeholder>
          </w:sdtPr>
          <w:sdtEndPr>
            <w:rPr>
              <w:rStyle w:val="DefaultParagraphFont"/>
              <w:b/>
              <w:i/>
              <w:iCs/>
            </w:rPr>
          </w:sdtEndPr>
          <w:sdtContent>
            <w:tc>
              <w:tcPr>
                <w:tcW w:w="1260" w:type="dxa"/>
                <w:tcBorders>
                  <w:left w:val="single" w:sz="4" w:space="0" w:color="auto"/>
                </w:tcBorders>
              </w:tcPr>
              <w:p w:rsidR="00636695" w:rsidRPr="00636695" w:rsidRDefault="00C738B2" w:rsidP="000C4430">
                <w:pPr>
                  <w:pStyle w:val="Subtitle"/>
                  <w:rPr>
                    <w:i/>
                  </w:rPr>
                </w:pPr>
                <w:r>
                  <w:rPr>
                    <w:rStyle w:val="SubtitleChar"/>
                  </w:rPr>
                  <w:t>9</w:t>
                </w:r>
              </w:p>
            </w:tc>
          </w:sdtContent>
        </w:sdt>
      </w:tr>
      <w:tr w:rsidR="00636695" w:rsidRPr="001B0E16" w:rsidTr="000C4430">
        <w:trPr>
          <w:trHeight w:val="434"/>
        </w:trPr>
        <w:tc>
          <w:tcPr>
            <w:tcW w:w="3420" w:type="dxa"/>
            <w:tcBorders>
              <w:right w:val="single" w:sz="4" w:space="0" w:color="auto"/>
            </w:tcBorders>
          </w:tcPr>
          <w:p w:rsidR="00636695" w:rsidRPr="00636695" w:rsidRDefault="00636695" w:rsidP="000C4430">
            <w:pPr>
              <w:pStyle w:val="Heading1"/>
              <w:outlineLvl w:val="0"/>
            </w:pPr>
            <w:r w:rsidRPr="000D0705">
              <w:rPr>
                <w:color w:val="003087"/>
                <w:sz w:val="24"/>
                <w:szCs w:val="24"/>
              </w:rPr>
              <w:t>Attachment:</w:t>
            </w:r>
          </w:p>
        </w:tc>
        <w:sdt>
          <w:sdtPr>
            <w:rPr>
              <w:rStyle w:val="SubtitleChar"/>
            </w:rPr>
            <w:id w:val="-466277617"/>
            <w:placeholder>
              <w:docPart w:val="1E3311DBF31A40C0B532C4BBA06DA728"/>
            </w:placeholder>
          </w:sdtPr>
          <w:sdtEndPr>
            <w:rPr>
              <w:rStyle w:val="DefaultParagraphFont"/>
              <w:b/>
              <w:i/>
              <w:iCs/>
            </w:rPr>
          </w:sdtEndPr>
          <w:sdtContent>
            <w:tc>
              <w:tcPr>
                <w:tcW w:w="1260" w:type="dxa"/>
                <w:tcBorders>
                  <w:left w:val="single" w:sz="4" w:space="0" w:color="auto"/>
                </w:tcBorders>
              </w:tcPr>
              <w:p w:rsidR="00636695" w:rsidRPr="00636695" w:rsidRDefault="00C738B2" w:rsidP="000C4430">
                <w:pPr>
                  <w:pStyle w:val="Subtitle"/>
                  <w:rPr>
                    <w:sz w:val="22"/>
                  </w:rPr>
                </w:pPr>
                <w:r>
                  <w:rPr>
                    <w:rStyle w:val="SubtitleChar"/>
                  </w:rPr>
                  <w:t>A</w:t>
                </w:r>
              </w:p>
            </w:tc>
          </w:sdtContent>
        </w:sdt>
      </w:tr>
    </w:tbl>
    <w:p w:rsidR="00636695" w:rsidRDefault="00636695" w:rsidP="005B3EC6">
      <w:pPr>
        <w:pStyle w:val="Heading1"/>
        <w:spacing w:after="120"/>
        <w:ind w:right="968"/>
      </w:pPr>
    </w:p>
    <w:p w:rsidR="00636695" w:rsidRDefault="00636695" w:rsidP="005B3EC6">
      <w:pPr>
        <w:pStyle w:val="Heading1"/>
        <w:spacing w:after="120"/>
        <w:ind w:right="968"/>
      </w:pPr>
    </w:p>
    <w:p w:rsidR="00B56CD6" w:rsidRPr="00B56CD6" w:rsidRDefault="00B56CD6" w:rsidP="00B56CD6"/>
    <w:p w:rsidR="00942C40" w:rsidRDefault="00C738B2" w:rsidP="005B3EC6">
      <w:pPr>
        <w:pStyle w:val="Heading1"/>
        <w:spacing w:after="120"/>
        <w:ind w:right="968"/>
      </w:pPr>
      <w:sdt>
        <w:sdtPr>
          <w:id w:val="-866753739"/>
          <w:placeholder>
            <w:docPart w:val="CB0B88D8F7E048669DD6CCFABD417EE6"/>
          </w:placeholder>
        </w:sdtPr>
        <w:sdtEndPr/>
        <w:sdtContent>
          <w:r w:rsidR="000C4430">
            <w:t>HRA Board</w:t>
          </w:r>
        </w:sdtContent>
      </w:sdt>
      <w:r w:rsidR="007E68AA">
        <w:t xml:space="preserve"> </w:t>
      </w:r>
      <w:r w:rsidR="000C4430">
        <w:t>paper</w:t>
      </w:r>
    </w:p>
    <w:p w:rsidR="00100DDD" w:rsidRDefault="00C738B2" w:rsidP="005B3EC6">
      <w:pPr>
        <w:pStyle w:val="Heading1"/>
        <w:spacing w:after="120"/>
        <w:ind w:right="968"/>
      </w:pPr>
      <w:sdt>
        <w:sdtPr>
          <w:id w:val="-1963418377"/>
          <w:placeholder>
            <w:docPart w:val="12857DD38D964C3C87E150CF1A787E91"/>
          </w:placeholder>
          <w:date w:fullDate="2020-02-05T00:00:00Z">
            <w:dateFormat w:val="d MMMM yyyy"/>
            <w:lid w:val="en-GB"/>
            <w:storeMappedDataAs w:val="dateTime"/>
            <w:calendar w:val="gregorian"/>
          </w:date>
        </w:sdtPr>
        <w:sdtEndPr/>
        <w:sdtContent>
          <w:r w:rsidR="00D17D88">
            <w:t>5 February 2020</w:t>
          </w:r>
        </w:sdtContent>
      </w:sdt>
    </w:p>
    <w:p w:rsidR="00636494" w:rsidRPr="00636494" w:rsidRDefault="00636494" w:rsidP="00636494"/>
    <w:tbl>
      <w:tblPr>
        <w:tblStyle w:val="TableGrid"/>
        <w:tblW w:w="9606" w:type="dxa"/>
        <w:tblLayout w:type="fixed"/>
        <w:tblLook w:val="04A0" w:firstRow="1" w:lastRow="0" w:firstColumn="1" w:lastColumn="0" w:noHBand="0" w:noVBand="1"/>
      </w:tblPr>
      <w:tblGrid>
        <w:gridCol w:w="2078"/>
        <w:gridCol w:w="7528"/>
      </w:tblGrid>
      <w:tr w:rsidR="00FB7DD2" w:rsidTr="009E4543">
        <w:tc>
          <w:tcPr>
            <w:tcW w:w="2078" w:type="dxa"/>
            <w:shd w:val="clear" w:color="auto" w:fill="auto"/>
          </w:tcPr>
          <w:p w:rsidR="00FB7DD2" w:rsidRDefault="001834D4" w:rsidP="009201F7">
            <w:pPr>
              <w:pStyle w:val="Heading2"/>
              <w:keepNext w:val="0"/>
              <w:keepLines w:val="0"/>
              <w:spacing w:before="0"/>
              <w:outlineLvl w:val="1"/>
              <w:rPr>
                <w:sz w:val="24"/>
                <w:szCs w:val="24"/>
              </w:rPr>
            </w:pPr>
            <w:r>
              <w:rPr>
                <w:sz w:val="24"/>
                <w:szCs w:val="24"/>
              </w:rPr>
              <w:t xml:space="preserve">Title of </w:t>
            </w:r>
            <w:r w:rsidR="00303735">
              <w:rPr>
                <w:sz w:val="24"/>
                <w:szCs w:val="24"/>
              </w:rPr>
              <w:t>p</w:t>
            </w:r>
            <w:r>
              <w:rPr>
                <w:sz w:val="24"/>
                <w:szCs w:val="24"/>
              </w:rPr>
              <w:t>aper:</w:t>
            </w:r>
          </w:p>
          <w:p w:rsidR="00B56CD6" w:rsidRPr="00B56CD6" w:rsidRDefault="00B56CD6" w:rsidP="009201F7"/>
        </w:tc>
        <w:tc>
          <w:tcPr>
            <w:tcW w:w="7528" w:type="dxa"/>
          </w:tcPr>
          <w:p w:rsidR="00FB7DD2" w:rsidRPr="00646F87" w:rsidRDefault="00DA3C74" w:rsidP="009201F7">
            <w:pPr>
              <w:rPr>
                <w:color w:val="000000" w:themeColor="text1"/>
              </w:rPr>
            </w:pPr>
            <w:r>
              <w:rPr>
                <w:color w:val="000000" w:themeColor="text1"/>
              </w:rPr>
              <w:t>2020-2021 business planning</w:t>
            </w:r>
          </w:p>
        </w:tc>
      </w:tr>
      <w:tr w:rsidR="00942C40" w:rsidTr="009E4543">
        <w:tc>
          <w:tcPr>
            <w:tcW w:w="2078" w:type="dxa"/>
            <w:shd w:val="clear" w:color="auto" w:fill="auto"/>
          </w:tcPr>
          <w:p w:rsidR="00942C40" w:rsidRDefault="00942C40" w:rsidP="009201F7">
            <w:pPr>
              <w:pStyle w:val="Heading2"/>
              <w:keepNext w:val="0"/>
              <w:keepLines w:val="0"/>
              <w:spacing w:before="0"/>
              <w:outlineLvl w:val="1"/>
              <w:rPr>
                <w:sz w:val="24"/>
                <w:szCs w:val="24"/>
              </w:rPr>
            </w:pPr>
            <w:r>
              <w:rPr>
                <w:sz w:val="24"/>
                <w:szCs w:val="24"/>
              </w:rPr>
              <w:t>Submitted by:</w:t>
            </w:r>
          </w:p>
          <w:p w:rsidR="00B56CD6" w:rsidRPr="00B56CD6" w:rsidRDefault="00B56CD6" w:rsidP="009201F7"/>
        </w:tc>
        <w:tc>
          <w:tcPr>
            <w:tcW w:w="7528" w:type="dxa"/>
          </w:tcPr>
          <w:p w:rsidR="00942C40" w:rsidRDefault="000C4430" w:rsidP="009201F7">
            <w:pPr>
              <w:rPr>
                <w:color w:val="000000" w:themeColor="text1"/>
              </w:rPr>
            </w:pPr>
            <w:r>
              <w:rPr>
                <w:color w:val="000000" w:themeColor="text1"/>
              </w:rPr>
              <w:t>Juliet Tizzard, Director of Policy</w:t>
            </w:r>
          </w:p>
          <w:p w:rsidR="00386FB2" w:rsidRDefault="00DA3C74" w:rsidP="009201F7">
            <w:pPr>
              <w:rPr>
                <w:color w:val="000000" w:themeColor="text1"/>
              </w:rPr>
            </w:pPr>
            <w:r>
              <w:rPr>
                <w:color w:val="000000" w:themeColor="text1"/>
              </w:rPr>
              <w:t xml:space="preserve">Karen Williams, Deputy Chief Executive and Director of Finance </w:t>
            </w:r>
          </w:p>
          <w:p w:rsidR="00386FB2" w:rsidRPr="00646F87" w:rsidRDefault="00386FB2" w:rsidP="00D17D88">
            <w:pPr>
              <w:rPr>
                <w:color w:val="000000" w:themeColor="text1"/>
              </w:rPr>
            </w:pPr>
          </w:p>
        </w:tc>
      </w:tr>
      <w:tr w:rsidR="00942C40" w:rsidTr="009E4543">
        <w:tc>
          <w:tcPr>
            <w:tcW w:w="2078" w:type="dxa"/>
            <w:shd w:val="clear" w:color="auto" w:fill="auto"/>
          </w:tcPr>
          <w:p w:rsidR="00942C40" w:rsidRDefault="003209A8" w:rsidP="009201F7">
            <w:pPr>
              <w:pStyle w:val="Heading2"/>
              <w:keepNext w:val="0"/>
              <w:keepLines w:val="0"/>
              <w:spacing w:before="0"/>
              <w:outlineLvl w:val="1"/>
              <w:rPr>
                <w:sz w:val="24"/>
                <w:szCs w:val="24"/>
              </w:rPr>
            </w:pPr>
            <w:r>
              <w:rPr>
                <w:sz w:val="24"/>
                <w:szCs w:val="24"/>
              </w:rPr>
              <w:t>Summary of paper</w:t>
            </w:r>
            <w:r w:rsidR="00942C40">
              <w:rPr>
                <w:sz w:val="24"/>
                <w:szCs w:val="24"/>
              </w:rPr>
              <w:t>:</w:t>
            </w:r>
          </w:p>
        </w:tc>
        <w:tc>
          <w:tcPr>
            <w:tcW w:w="7528" w:type="dxa"/>
          </w:tcPr>
          <w:p w:rsidR="00061A34" w:rsidRPr="00636494" w:rsidRDefault="00513847" w:rsidP="00DA3C74">
            <w:pPr>
              <w:rPr>
                <w:rFonts w:cs="Arial"/>
                <w:i/>
                <w:color w:val="808080" w:themeColor="background1" w:themeShade="80"/>
                <w:szCs w:val="24"/>
              </w:rPr>
            </w:pPr>
            <w:r>
              <w:rPr>
                <w:rStyle w:val="BasictextChar"/>
              </w:rPr>
              <w:t xml:space="preserve">To </w:t>
            </w:r>
            <w:r w:rsidR="00DA3C74">
              <w:rPr>
                <w:rStyle w:val="BasictextChar"/>
              </w:rPr>
              <w:t>update the Board on the development of the Business Plan for 2020-2021</w:t>
            </w:r>
          </w:p>
        </w:tc>
      </w:tr>
      <w:tr w:rsidR="00942C40" w:rsidTr="009E4543">
        <w:tc>
          <w:tcPr>
            <w:tcW w:w="2078" w:type="dxa"/>
            <w:shd w:val="clear" w:color="auto" w:fill="auto"/>
          </w:tcPr>
          <w:p w:rsidR="00942C40" w:rsidRDefault="00942C40" w:rsidP="009201F7">
            <w:pPr>
              <w:pStyle w:val="Heading2"/>
              <w:keepNext w:val="0"/>
              <w:keepLines w:val="0"/>
              <w:spacing w:before="0"/>
              <w:outlineLvl w:val="1"/>
              <w:rPr>
                <w:sz w:val="24"/>
                <w:szCs w:val="24"/>
              </w:rPr>
            </w:pPr>
            <w:r>
              <w:rPr>
                <w:sz w:val="24"/>
                <w:szCs w:val="24"/>
              </w:rPr>
              <w:t>Reason for submission:</w:t>
            </w:r>
          </w:p>
        </w:tc>
        <w:tc>
          <w:tcPr>
            <w:tcW w:w="7528" w:type="dxa"/>
          </w:tcPr>
          <w:p w:rsidR="00942C40" w:rsidRDefault="00C738B2" w:rsidP="009201F7">
            <w:pPr>
              <w:contextualSpacing/>
              <w:rPr>
                <w:rFonts w:cs="Arial"/>
                <w:color w:val="000000" w:themeColor="text1"/>
                <w:szCs w:val="24"/>
              </w:rPr>
            </w:pPr>
            <w:sdt>
              <w:sdtPr>
                <w:rPr>
                  <w:rFonts w:cs="Arial"/>
                  <w:color w:val="000000" w:themeColor="text1"/>
                  <w:szCs w:val="24"/>
                </w:rPr>
                <w:id w:val="-668246840"/>
                <w:placeholder>
                  <w:docPart w:val="936E15603F0A4648A144B45C5A3F783C"/>
                </w:placeholder>
                <w:comboBox>
                  <w:listItem w:value="Choose an item..."/>
                  <w:listItem w:displayText="For approval" w:value="For approval"/>
                  <w:listItem w:displayText="For information" w:value="For information"/>
                  <w:listItem w:displayText="For discussion" w:value="For discussion"/>
                </w:comboBox>
              </w:sdtPr>
              <w:sdtEndPr/>
              <w:sdtContent>
                <w:r w:rsidR="00DA3C74">
                  <w:rPr>
                    <w:rFonts w:cs="Arial"/>
                    <w:color w:val="000000" w:themeColor="text1"/>
                    <w:szCs w:val="24"/>
                  </w:rPr>
                  <w:t>For information</w:t>
                </w:r>
              </w:sdtContent>
            </w:sdt>
          </w:p>
          <w:p w:rsidR="003209A8" w:rsidRPr="00303735" w:rsidRDefault="003209A8" w:rsidP="009201F7">
            <w:pPr>
              <w:contextualSpacing/>
              <w:rPr>
                <w:rFonts w:cs="Arial"/>
                <w:color w:val="000000" w:themeColor="text1"/>
                <w:szCs w:val="24"/>
              </w:rPr>
            </w:pPr>
          </w:p>
        </w:tc>
      </w:tr>
      <w:tr w:rsidR="00942C40" w:rsidTr="00636494">
        <w:trPr>
          <w:trHeight w:val="619"/>
        </w:trPr>
        <w:tc>
          <w:tcPr>
            <w:tcW w:w="2078" w:type="dxa"/>
            <w:shd w:val="clear" w:color="auto" w:fill="auto"/>
          </w:tcPr>
          <w:p w:rsidR="00942C40" w:rsidRPr="00056B25" w:rsidRDefault="00942C40" w:rsidP="009201F7">
            <w:pPr>
              <w:pStyle w:val="Heading2"/>
              <w:keepNext w:val="0"/>
              <w:keepLines w:val="0"/>
              <w:spacing w:before="0"/>
              <w:outlineLvl w:val="1"/>
              <w:rPr>
                <w:sz w:val="24"/>
                <w:szCs w:val="24"/>
              </w:rPr>
            </w:pPr>
            <w:r>
              <w:rPr>
                <w:sz w:val="24"/>
                <w:szCs w:val="24"/>
              </w:rPr>
              <w:t>Further information:</w:t>
            </w:r>
          </w:p>
        </w:tc>
        <w:tc>
          <w:tcPr>
            <w:tcW w:w="7528" w:type="dxa"/>
          </w:tcPr>
          <w:p w:rsidR="00942C40" w:rsidRDefault="00513847" w:rsidP="009201F7">
            <w:pPr>
              <w:contextualSpacing/>
              <w:rPr>
                <w:rFonts w:cs="Arial"/>
                <w:color w:val="000000" w:themeColor="text1"/>
                <w:szCs w:val="24"/>
              </w:rPr>
            </w:pPr>
            <w:r>
              <w:rPr>
                <w:rFonts w:cs="Arial"/>
                <w:color w:val="000000" w:themeColor="text1"/>
                <w:szCs w:val="24"/>
              </w:rPr>
              <w:t>The paper covers:</w:t>
            </w:r>
          </w:p>
          <w:p w:rsidR="00386FB2" w:rsidRDefault="00386FB2" w:rsidP="009201F7">
            <w:pPr>
              <w:contextualSpacing/>
              <w:rPr>
                <w:rFonts w:cs="Arial"/>
                <w:color w:val="000000" w:themeColor="text1"/>
                <w:szCs w:val="24"/>
              </w:rPr>
            </w:pPr>
          </w:p>
          <w:p w:rsidR="009745CD" w:rsidRDefault="009B0751" w:rsidP="00BD01C3">
            <w:pPr>
              <w:pStyle w:val="ListParagraph"/>
              <w:numPr>
                <w:ilvl w:val="0"/>
                <w:numId w:val="10"/>
              </w:numPr>
            </w:pPr>
            <w:r>
              <w:t>Approach to business planning for 2020/21</w:t>
            </w:r>
          </w:p>
          <w:p w:rsidR="009B0751" w:rsidRDefault="009B0751" w:rsidP="00BD01C3">
            <w:pPr>
              <w:pStyle w:val="ListParagraph"/>
              <w:numPr>
                <w:ilvl w:val="0"/>
                <w:numId w:val="10"/>
              </w:numPr>
            </w:pPr>
            <w:r>
              <w:t>Update on DHSC funding discussions for 2020/21 and beyond</w:t>
            </w:r>
          </w:p>
          <w:p w:rsidR="009B0751" w:rsidRPr="00EE2F55" w:rsidRDefault="009B0751" w:rsidP="00BD01C3">
            <w:pPr>
              <w:pStyle w:val="ListParagraph"/>
              <w:numPr>
                <w:ilvl w:val="0"/>
                <w:numId w:val="10"/>
              </w:numPr>
            </w:pPr>
            <w:r>
              <w:t>Outline business plan template for 2020/21</w:t>
            </w:r>
          </w:p>
        </w:tc>
      </w:tr>
      <w:tr w:rsidR="00942C40" w:rsidTr="00636494">
        <w:trPr>
          <w:trHeight w:val="619"/>
        </w:trPr>
        <w:tc>
          <w:tcPr>
            <w:tcW w:w="2078" w:type="dxa"/>
            <w:shd w:val="clear" w:color="auto" w:fill="auto"/>
          </w:tcPr>
          <w:p w:rsidR="00942C40" w:rsidRDefault="00942C40" w:rsidP="009201F7">
            <w:pPr>
              <w:pStyle w:val="Heading2"/>
              <w:keepNext w:val="0"/>
              <w:keepLines w:val="0"/>
              <w:spacing w:before="0"/>
              <w:outlineLvl w:val="1"/>
              <w:rPr>
                <w:sz w:val="24"/>
                <w:szCs w:val="24"/>
              </w:rPr>
            </w:pPr>
            <w:r>
              <w:rPr>
                <w:sz w:val="24"/>
                <w:szCs w:val="24"/>
              </w:rPr>
              <w:t>Budget / cost implication:</w:t>
            </w:r>
          </w:p>
        </w:tc>
        <w:tc>
          <w:tcPr>
            <w:tcW w:w="7528" w:type="dxa"/>
          </w:tcPr>
          <w:p w:rsidR="00942C40" w:rsidRDefault="009F4F7E" w:rsidP="009201F7">
            <w:pPr>
              <w:contextualSpacing/>
              <w:rPr>
                <w:rFonts w:cs="Arial"/>
                <w:color w:val="000000" w:themeColor="text1"/>
                <w:szCs w:val="24"/>
              </w:rPr>
            </w:pPr>
            <w:r>
              <w:rPr>
                <w:rFonts w:cs="Arial"/>
                <w:color w:val="000000" w:themeColor="text1"/>
                <w:szCs w:val="24"/>
              </w:rPr>
              <w:t>F</w:t>
            </w:r>
            <w:r w:rsidR="00DA3C74">
              <w:rPr>
                <w:rFonts w:cs="Arial"/>
                <w:color w:val="000000" w:themeColor="text1"/>
                <w:szCs w:val="24"/>
              </w:rPr>
              <w:t>inancial plan for 2020-2021 in development</w:t>
            </w:r>
          </w:p>
        </w:tc>
      </w:tr>
      <w:tr w:rsidR="00942C40" w:rsidTr="00056B25">
        <w:trPr>
          <w:trHeight w:val="489"/>
        </w:trPr>
        <w:tc>
          <w:tcPr>
            <w:tcW w:w="2078" w:type="dxa"/>
            <w:shd w:val="clear" w:color="auto" w:fill="auto"/>
          </w:tcPr>
          <w:p w:rsidR="00942C40" w:rsidRDefault="00942C40" w:rsidP="009201F7">
            <w:pPr>
              <w:pStyle w:val="Heading2"/>
              <w:keepNext w:val="0"/>
              <w:keepLines w:val="0"/>
              <w:spacing w:before="0"/>
              <w:outlineLvl w:val="1"/>
              <w:rPr>
                <w:sz w:val="24"/>
                <w:szCs w:val="24"/>
              </w:rPr>
            </w:pPr>
            <w:r>
              <w:rPr>
                <w:sz w:val="24"/>
                <w:szCs w:val="24"/>
              </w:rPr>
              <w:t>Dissemination:</w:t>
            </w:r>
          </w:p>
        </w:tc>
        <w:tc>
          <w:tcPr>
            <w:tcW w:w="7528" w:type="dxa"/>
          </w:tcPr>
          <w:p w:rsidR="00386FB2" w:rsidRDefault="00DA3C74" w:rsidP="00D84457">
            <w:r>
              <w:t>Business plan to be published in April 2020</w:t>
            </w:r>
          </w:p>
          <w:p w:rsidR="00D84457" w:rsidRPr="00D84457" w:rsidRDefault="00D84457" w:rsidP="00D84457"/>
        </w:tc>
      </w:tr>
      <w:tr w:rsidR="00942C40" w:rsidTr="009E4543">
        <w:tc>
          <w:tcPr>
            <w:tcW w:w="2078" w:type="dxa"/>
            <w:shd w:val="clear" w:color="auto" w:fill="auto"/>
          </w:tcPr>
          <w:p w:rsidR="00B56CD6" w:rsidRPr="009745CD" w:rsidRDefault="00942C40" w:rsidP="009745CD">
            <w:pPr>
              <w:pStyle w:val="Heading2"/>
              <w:keepNext w:val="0"/>
              <w:keepLines w:val="0"/>
              <w:spacing w:before="0"/>
              <w:outlineLvl w:val="1"/>
              <w:rPr>
                <w:sz w:val="24"/>
                <w:szCs w:val="24"/>
              </w:rPr>
            </w:pPr>
            <w:r>
              <w:rPr>
                <w:sz w:val="24"/>
                <w:szCs w:val="24"/>
              </w:rPr>
              <w:t>Time required:</w:t>
            </w:r>
          </w:p>
        </w:tc>
        <w:tc>
          <w:tcPr>
            <w:tcW w:w="7528" w:type="dxa"/>
          </w:tcPr>
          <w:p w:rsidR="00942C40" w:rsidRPr="00D17D88" w:rsidRDefault="009F4F7E" w:rsidP="009201F7">
            <w:pPr>
              <w:rPr>
                <w:rFonts w:cs="Arial"/>
                <w:color w:val="808080" w:themeColor="background1" w:themeShade="80"/>
                <w:szCs w:val="24"/>
              </w:rPr>
            </w:pPr>
            <w:r>
              <w:rPr>
                <w:rFonts w:cs="Arial"/>
                <w:szCs w:val="24"/>
              </w:rPr>
              <w:t>10</w:t>
            </w:r>
            <w:r w:rsidR="00D17D88" w:rsidRPr="00D17D88">
              <w:rPr>
                <w:rFonts w:cs="Arial"/>
                <w:szCs w:val="24"/>
              </w:rPr>
              <w:t xml:space="preserve"> minutes</w:t>
            </w:r>
          </w:p>
        </w:tc>
      </w:tr>
    </w:tbl>
    <w:p w:rsidR="00100DDD" w:rsidRDefault="00100DDD" w:rsidP="00100DDD">
      <w:pPr>
        <w:pStyle w:val="Heading1"/>
        <w:rPr>
          <w:sz w:val="4"/>
          <w:szCs w:val="4"/>
        </w:rPr>
      </w:pPr>
    </w:p>
    <w:p w:rsidR="000C4430" w:rsidRDefault="000C4430">
      <w:pPr>
        <w:spacing w:after="200" w:line="276" w:lineRule="auto"/>
      </w:pPr>
      <w:r>
        <w:br w:type="page"/>
      </w:r>
    </w:p>
    <w:p w:rsidR="00513847" w:rsidRDefault="00DA3C74" w:rsidP="00061A34">
      <w:pPr>
        <w:pStyle w:val="Heading2"/>
      </w:pPr>
      <w:r>
        <w:lastRenderedPageBreak/>
        <w:t>2020-2021 business planning</w:t>
      </w:r>
    </w:p>
    <w:p w:rsidR="00061A34" w:rsidRDefault="00C35757" w:rsidP="00BD01C3">
      <w:pPr>
        <w:pStyle w:val="Heading3"/>
      </w:pPr>
      <w:r>
        <w:t>Approach to planning</w:t>
      </w:r>
    </w:p>
    <w:p w:rsidR="009F4F7E" w:rsidRDefault="00D032D3" w:rsidP="00BA69B3">
      <w:pPr>
        <w:pStyle w:val="ListParagraph"/>
      </w:pPr>
      <w:r>
        <w:t>We have taken a</w:t>
      </w:r>
      <w:r w:rsidR="009F4F7E">
        <w:t xml:space="preserve">n </w:t>
      </w:r>
      <w:r>
        <w:t>approach to business planning for the financial year 2020</w:t>
      </w:r>
      <w:r w:rsidR="009F4F7E">
        <w:t>-</w:t>
      </w:r>
      <w:r>
        <w:t>2021</w:t>
      </w:r>
      <w:r w:rsidR="009F4F7E">
        <w:t xml:space="preserve"> which is slightly different from previous years</w:t>
      </w:r>
      <w:r>
        <w:t xml:space="preserve">. </w:t>
      </w:r>
    </w:p>
    <w:p w:rsidR="005567E7" w:rsidRDefault="00D032D3" w:rsidP="00BA69B3">
      <w:pPr>
        <w:pStyle w:val="ListParagraph"/>
      </w:pPr>
      <w:r>
        <w:t xml:space="preserve">With our strategic planning period coming to an end in March 2020, </w:t>
      </w:r>
      <w:r w:rsidR="005567E7">
        <w:t xml:space="preserve">we have reviewed </w:t>
      </w:r>
      <w:r>
        <w:t>our strategic objectives</w:t>
      </w:r>
      <w:r w:rsidR="005567E7">
        <w:t xml:space="preserve"> to ensure that we are clear about what we are trying to achieve as an organisation, in the context of a changing external environment</w:t>
      </w:r>
      <w:r>
        <w:t>.</w:t>
      </w:r>
      <w:r w:rsidR="005567E7">
        <w:t xml:space="preserve"> The business plan will articulate how we intend to achieve the first year of the new strategy. </w:t>
      </w:r>
    </w:p>
    <w:p w:rsidR="00C35757" w:rsidRDefault="00102A60" w:rsidP="00BA69B3">
      <w:pPr>
        <w:pStyle w:val="ListParagraph"/>
      </w:pPr>
      <w:r>
        <w:t xml:space="preserve">Given financial uncertainty for 2020-2021, we have taken a bottom-up approach business planning. This </w:t>
      </w:r>
      <w:r w:rsidR="005567E7">
        <w:t>started in early January with a Strategic Leadership Team workshop to consider a series of business cases</w:t>
      </w:r>
      <w:r w:rsidR="00C35757" w:rsidRPr="00C35757">
        <w:t xml:space="preserve"> </w:t>
      </w:r>
      <w:r w:rsidR="00C35757">
        <w:t>from each directorate, for existing and proposed new activity</w:t>
      </w:r>
      <w:r w:rsidR="005567E7">
        <w:t xml:space="preserve">. </w:t>
      </w:r>
      <w:r w:rsidR="00C35757">
        <w:t>This approach has enabled us to prioritise activity across the organisation and agree collectively what should be delayed</w:t>
      </w:r>
      <w:r w:rsidR="009B0751">
        <w:t xml:space="preserve"> or stopped</w:t>
      </w:r>
      <w:r w:rsidR="00C35757">
        <w:t xml:space="preserve"> and what should be prioritise</w:t>
      </w:r>
      <w:r w:rsidR="009F4F7E">
        <w:t>d</w:t>
      </w:r>
      <w:r w:rsidR="00C35757">
        <w:t xml:space="preserve"> and accelerated. This prioritisation work isn’t yet complete, but we have agreed that the focus will be on:</w:t>
      </w:r>
    </w:p>
    <w:p w:rsidR="00C35757" w:rsidRDefault="00C35757" w:rsidP="002A7980">
      <w:pPr>
        <w:pStyle w:val="ListBullet5"/>
      </w:pPr>
      <w:r>
        <w:t xml:space="preserve">maintaining our current services and ensuring that </w:t>
      </w:r>
      <w:r w:rsidR="002A7980">
        <w:t>we bed in new processes and support staff managing those processes</w:t>
      </w:r>
    </w:p>
    <w:p w:rsidR="002A7980" w:rsidRDefault="002A7980" w:rsidP="002A7980">
      <w:pPr>
        <w:pStyle w:val="ListBullet5"/>
      </w:pPr>
      <w:r>
        <w:t>devoting resources to running a small number of prioritised projects which can create capacity or savings in the following financial year, to bring about more significant improvements more quickly</w:t>
      </w:r>
    </w:p>
    <w:p w:rsidR="00C35757" w:rsidRDefault="00C35757" w:rsidP="002A7980">
      <w:pPr>
        <w:pStyle w:val="ListBullet5"/>
      </w:pPr>
      <w:r>
        <w:t>tak</w:t>
      </w:r>
      <w:r w:rsidR="002A7980">
        <w:t>ing</w:t>
      </w:r>
      <w:r>
        <w:t xml:space="preserve"> a more cross-organisational approach to </w:t>
      </w:r>
      <w:r w:rsidR="002A7980">
        <w:t xml:space="preserve">managing and resourcing </w:t>
      </w:r>
      <w:r>
        <w:t>those prioritised projects</w:t>
      </w:r>
      <w:r w:rsidR="002A7980">
        <w:t>, for example by using staff in the Policy and Partnerships directorate to boost engagement, particularly with research ethics committee and CAG members, to bring about improvements which will have greater buy-in</w:t>
      </w:r>
      <w:r w:rsidR="009F4F7E">
        <w:t>.</w:t>
      </w:r>
      <w:r w:rsidR="002A7980">
        <w:t xml:space="preserve"> </w:t>
      </w:r>
    </w:p>
    <w:p w:rsidR="00C35757" w:rsidRDefault="00C35757" w:rsidP="00C35757">
      <w:pPr>
        <w:pStyle w:val="Heading3"/>
      </w:pPr>
      <w:r>
        <w:t>HRA strategy</w:t>
      </w:r>
    </w:p>
    <w:p w:rsidR="00D032D3" w:rsidRDefault="00D032D3" w:rsidP="009F4F7E">
      <w:pPr>
        <w:pStyle w:val="ListParagraph"/>
      </w:pPr>
      <w:r>
        <w:t>The three new objectives discussed at the December Board meeting provide a structure for the activities which will be set out in the 2020-2021 business plan</w:t>
      </w:r>
      <w:r w:rsidR="009F4F7E">
        <w:t>.</w:t>
      </w:r>
      <w:r>
        <w:t xml:space="preserve"> </w:t>
      </w:r>
      <w:r w:rsidR="00102A60">
        <w:t xml:space="preserve">Sitting under a new </w:t>
      </w:r>
      <w:r w:rsidR="009F4F7E">
        <w:t>strategic</w:t>
      </w:r>
      <w:r w:rsidR="00102A60">
        <w:t xml:space="preserve"> vision, the objectives provide a clear link between the strategy and the business plan. This will </w:t>
      </w:r>
      <w:r>
        <w:t>ensur</w:t>
      </w:r>
      <w:r w:rsidR="00102A60">
        <w:t>e</w:t>
      </w:r>
      <w:r>
        <w:t xml:space="preserve"> that our service delivery and projects align with </w:t>
      </w:r>
      <w:r w:rsidR="00102A60">
        <w:t xml:space="preserve">the </w:t>
      </w:r>
      <w:r>
        <w:t xml:space="preserve">strategy and allow </w:t>
      </w:r>
      <w:r w:rsidR="00102A60">
        <w:t xml:space="preserve">our </w:t>
      </w:r>
      <w:r>
        <w:t xml:space="preserve">staff </w:t>
      </w:r>
      <w:r w:rsidR="00102A60">
        <w:t xml:space="preserve">to </w:t>
      </w:r>
      <w:r>
        <w:t xml:space="preserve">see how they are contributing to our strategic objectives. </w:t>
      </w:r>
    </w:p>
    <w:p w:rsidR="00D032D3" w:rsidRDefault="00D032D3" w:rsidP="00D032D3">
      <w:pPr>
        <w:pStyle w:val="Heading3"/>
      </w:pPr>
      <w:r>
        <w:t>Financial plan</w:t>
      </w:r>
      <w:r w:rsidR="00C35757">
        <w:t>ning</w:t>
      </w:r>
    </w:p>
    <w:p w:rsidR="009B0751" w:rsidRDefault="00B13B70" w:rsidP="00D032D3">
      <w:pPr>
        <w:pStyle w:val="ListParagraph"/>
      </w:pPr>
      <w:r>
        <w:t xml:space="preserve">DHSC have indicated that our 2020/21 admin budget is £14,393k an increase of </w:t>
      </w:r>
      <w:r w:rsidR="009B0751">
        <w:t xml:space="preserve">£2m based on 2019/20 baseline. This increase is to fund government priority areas as well as historic increases in activity not reflected in previous spending review allocations. </w:t>
      </w:r>
    </w:p>
    <w:p w:rsidR="00B13B70" w:rsidRDefault="00B13B70" w:rsidP="00B13B70">
      <w:pPr>
        <w:pStyle w:val="ListParagraph"/>
      </w:pPr>
      <w:r>
        <w:lastRenderedPageBreak/>
        <w:t xml:space="preserve">To help ensure our financial plan is accurate and achievable, we have taken a zero-based approach to financial planning. This has involved developing a financial plan for each directorate afresh, based on planned activity rather than carrying over budgets from the previous financial year. </w:t>
      </w:r>
    </w:p>
    <w:p w:rsidR="00D032D3" w:rsidRDefault="00B13B70" w:rsidP="00D032D3">
      <w:pPr>
        <w:pStyle w:val="ListParagraph"/>
      </w:pPr>
      <w:r>
        <w:t>Given the extensive EU Exit requirements for our research systems, further funding has been secured to provide bridging finance for our programme in 2020/21, in addition to our admin allocation. DHSC have confirmed £2.6m will fund developments required to ensure the HRA</w:t>
      </w:r>
      <w:r w:rsidR="00E86D78">
        <w:t xml:space="preserve"> in collaboration with </w:t>
      </w:r>
      <w:r>
        <w:t xml:space="preserve">our regulatory partners </w:t>
      </w:r>
      <w:r w:rsidR="00E86D78">
        <w:t xml:space="preserve">have the necessary systems in place to meet </w:t>
      </w:r>
      <w:r>
        <w:t>EU Exit</w:t>
      </w:r>
      <w:r w:rsidR="00E86D78">
        <w:t xml:space="preserve"> requirements</w:t>
      </w:r>
      <w:r>
        <w:t xml:space="preserve">. </w:t>
      </w:r>
    </w:p>
    <w:p w:rsidR="00B13B70" w:rsidRPr="00D032D3" w:rsidRDefault="00E86D78" w:rsidP="00D032D3">
      <w:pPr>
        <w:pStyle w:val="ListParagraph"/>
      </w:pPr>
      <w:r>
        <w:t>In parallel, a</w:t>
      </w:r>
      <w:r w:rsidR="00B13B70">
        <w:t xml:space="preserve"> business case for our research systems transformation programme </w:t>
      </w:r>
      <w:r>
        <w:t xml:space="preserve">is being finalised based on HM treasury 5 case model. This </w:t>
      </w:r>
      <w:r w:rsidR="00B13B70">
        <w:t xml:space="preserve">will be submitted to DHSC following the February HRA Board meeting. This business case supports a programme to transform our legacy research systems to meet strategic and operational requirements. </w:t>
      </w:r>
      <w:r>
        <w:t xml:space="preserve">Additional funding is being sought for this programme outside of the spending review process. </w:t>
      </w:r>
    </w:p>
    <w:p w:rsidR="007F1607" w:rsidRDefault="00102A60" w:rsidP="00D032D3">
      <w:pPr>
        <w:pStyle w:val="Heading3"/>
      </w:pPr>
      <w:r>
        <w:t>Next steps</w:t>
      </w:r>
    </w:p>
    <w:p w:rsidR="00D53A3F" w:rsidRDefault="00D032D3" w:rsidP="00D004EB">
      <w:pPr>
        <w:pStyle w:val="ListParagraph"/>
      </w:pPr>
      <w:r>
        <w:t xml:space="preserve">A further planning </w:t>
      </w:r>
      <w:r w:rsidR="00102A60">
        <w:t xml:space="preserve">workshop </w:t>
      </w:r>
      <w:r>
        <w:t xml:space="preserve">with the Strategic Leadership Team is scheduled for 18 February, after which </w:t>
      </w:r>
      <w:r w:rsidR="00102A60">
        <w:t>we will populate the business plan ready for approval at the 18 March Board meeting</w:t>
      </w:r>
      <w:r w:rsidR="00395CE6">
        <w:t>.</w:t>
      </w:r>
    </w:p>
    <w:p w:rsidR="00DB1C47" w:rsidRPr="00D004EB" w:rsidRDefault="009F4F7E" w:rsidP="009F4F7E">
      <w:pPr>
        <w:pStyle w:val="ListParagraph"/>
      </w:pPr>
      <w:r>
        <w:t>The Board will also finalise the refreshed HRA strategy at the March meeting.</w:t>
      </w:r>
    </w:p>
    <w:sectPr w:rsidR="00DB1C47" w:rsidRPr="00D004EB" w:rsidSect="000C4430">
      <w:footerReference w:type="default" r:id="rId7"/>
      <w:headerReference w:type="first" r:id="rId8"/>
      <w:footerReference w:type="first" r:id="rId9"/>
      <w:pgSz w:w="11906" w:h="16838"/>
      <w:pgMar w:top="1440" w:right="1080" w:bottom="1440" w:left="1080" w:header="675" w:footer="8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43" w:rsidRDefault="009E4543" w:rsidP="00D478D4">
      <w:r>
        <w:separator/>
      </w:r>
    </w:p>
  </w:endnote>
  <w:endnote w:type="continuationSeparator" w:id="0">
    <w:p w:rsidR="009E4543" w:rsidRDefault="009E4543"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041601"/>
      <w:docPartObj>
        <w:docPartGallery w:val="Page Numbers (Top of Page)"/>
        <w:docPartUnique/>
      </w:docPartObj>
    </w:sdtPr>
    <w:sdtEndPr/>
    <w:sdtContent>
      <w:p w:rsidR="009E4543" w:rsidRPr="000C4430" w:rsidRDefault="009E4543" w:rsidP="000C4430">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sz w:val="20"/>
            <w:szCs w:val="24"/>
          </w:rPr>
          <w:t>1</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sz w:val="20"/>
            <w:szCs w:val="24"/>
          </w:rPr>
          <w:t>1</w:t>
        </w:r>
        <w:r w:rsidRPr="00D2223F">
          <w:rPr>
            <w:b/>
            <w:bCs/>
            <w:sz w:val="20"/>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285338"/>
      <w:docPartObj>
        <w:docPartGallery w:val="Page Numbers (Bottom of Page)"/>
        <w:docPartUnique/>
      </w:docPartObj>
    </w:sdtPr>
    <w:sdtEndPr/>
    <w:sdtContent>
      <w:sdt>
        <w:sdtPr>
          <w:id w:val="-41905599"/>
          <w:docPartObj>
            <w:docPartGallery w:val="Page Numbers (Top of Page)"/>
            <w:docPartUnique/>
          </w:docPartObj>
        </w:sdtPr>
        <w:sdtEndPr/>
        <w:sdtContent>
          <w:p w:rsidR="009E4543" w:rsidRPr="000C4430" w:rsidRDefault="009E4543" w:rsidP="000C4430">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noProof/>
                <w:sz w:val="20"/>
              </w:rPr>
              <w:t>2</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noProof/>
                <w:sz w:val="20"/>
              </w:rPr>
              <w:t>2</w:t>
            </w:r>
            <w:r w:rsidRPr="00D2223F">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43" w:rsidRDefault="009E4543" w:rsidP="00D478D4">
      <w:r>
        <w:separator/>
      </w:r>
    </w:p>
  </w:footnote>
  <w:footnote w:type="continuationSeparator" w:id="0">
    <w:p w:rsidR="009E4543" w:rsidRDefault="009E4543"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43" w:rsidRDefault="009E4543" w:rsidP="000C4430">
    <w:pPr>
      <w:pStyle w:val="Header"/>
      <w:tabs>
        <w:tab w:val="clear" w:pos="9026"/>
      </w:tabs>
    </w:pPr>
    <w:r>
      <w:rPr>
        <w:noProof/>
        <w:lang w:eastAsia="en-GB"/>
      </w:rPr>
      <w:drawing>
        <wp:anchor distT="0" distB="0" distL="114300" distR="114300" simplePos="0" relativeHeight="251661312" behindDoc="0" locked="0" layoutInCell="1" allowOverlap="1" wp14:anchorId="2959A1C2" wp14:editId="1236E0C4">
          <wp:simplePos x="0" y="0"/>
          <wp:positionH relativeFrom="page">
            <wp:posOffset>3598142</wp:posOffset>
          </wp:positionH>
          <wp:positionV relativeFrom="paragraph">
            <wp:posOffset>-427432</wp:posOffset>
          </wp:positionV>
          <wp:extent cx="3582035" cy="1317625"/>
          <wp:effectExtent l="0" t="0" r="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C4B1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160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740B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4E56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21F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AEF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AAC1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4AFC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38C555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4773573"/>
    <w:multiLevelType w:val="hybridMultilevel"/>
    <w:tmpl w:val="606EC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EE1689"/>
    <w:multiLevelType w:val="hybridMultilevel"/>
    <w:tmpl w:val="654A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00F11"/>
    <w:multiLevelType w:val="hybridMultilevel"/>
    <w:tmpl w:val="50F8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C4AFA"/>
    <w:multiLevelType w:val="hybridMultilevel"/>
    <w:tmpl w:val="48CA0086"/>
    <w:lvl w:ilvl="0" w:tplc="6DC46D68">
      <w:start w:val="1"/>
      <w:numFmt w:val="bullet"/>
      <w:lvlText w:val="•"/>
      <w:lvlJc w:val="left"/>
      <w:pPr>
        <w:tabs>
          <w:tab w:val="num" w:pos="720"/>
        </w:tabs>
        <w:ind w:left="720" w:hanging="360"/>
      </w:pPr>
      <w:rPr>
        <w:rFonts w:ascii="Arial" w:hAnsi="Arial" w:hint="default"/>
      </w:rPr>
    </w:lvl>
    <w:lvl w:ilvl="1" w:tplc="BFE2E146" w:tentative="1">
      <w:start w:val="1"/>
      <w:numFmt w:val="bullet"/>
      <w:lvlText w:val="•"/>
      <w:lvlJc w:val="left"/>
      <w:pPr>
        <w:tabs>
          <w:tab w:val="num" w:pos="1440"/>
        </w:tabs>
        <w:ind w:left="1440" w:hanging="360"/>
      </w:pPr>
      <w:rPr>
        <w:rFonts w:ascii="Arial" w:hAnsi="Arial" w:hint="default"/>
      </w:rPr>
    </w:lvl>
    <w:lvl w:ilvl="2" w:tplc="E9FC0B60" w:tentative="1">
      <w:start w:val="1"/>
      <w:numFmt w:val="bullet"/>
      <w:lvlText w:val="•"/>
      <w:lvlJc w:val="left"/>
      <w:pPr>
        <w:tabs>
          <w:tab w:val="num" w:pos="2160"/>
        </w:tabs>
        <w:ind w:left="2160" w:hanging="360"/>
      </w:pPr>
      <w:rPr>
        <w:rFonts w:ascii="Arial" w:hAnsi="Arial" w:hint="default"/>
      </w:rPr>
    </w:lvl>
    <w:lvl w:ilvl="3" w:tplc="B25E5D40" w:tentative="1">
      <w:start w:val="1"/>
      <w:numFmt w:val="bullet"/>
      <w:lvlText w:val="•"/>
      <w:lvlJc w:val="left"/>
      <w:pPr>
        <w:tabs>
          <w:tab w:val="num" w:pos="2880"/>
        </w:tabs>
        <w:ind w:left="2880" w:hanging="360"/>
      </w:pPr>
      <w:rPr>
        <w:rFonts w:ascii="Arial" w:hAnsi="Arial" w:hint="default"/>
      </w:rPr>
    </w:lvl>
    <w:lvl w:ilvl="4" w:tplc="B3C66038" w:tentative="1">
      <w:start w:val="1"/>
      <w:numFmt w:val="bullet"/>
      <w:lvlText w:val="•"/>
      <w:lvlJc w:val="left"/>
      <w:pPr>
        <w:tabs>
          <w:tab w:val="num" w:pos="3600"/>
        </w:tabs>
        <w:ind w:left="3600" w:hanging="360"/>
      </w:pPr>
      <w:rPr>
        <w:rFonts w:ascii="Arial" w:hAnsi="Arial" w:hint="default"/>
      </w:rPr>
    </w:lvl>
    <w:lvl w:ilvl="5" w:tplc="CD8CE9EC" w:tentative="1">
      <w:start w:val="1"/>
      <w:numFmt w:val="bullet"/>
      <w:lvlText w:val="•"/>
      <w:lvlJc w:val="left"/>
      <w:pPr>
        <w:tabs>
          <w:tab w:val="num" w:pos="4320"/>
        </w:tabs>
        <w:ind w:left="4320" w:hanging="360"/>
      </w:pPr>
      <w:rPr>
        <w:rFonts w:ascii="Arial" w:hAnsi="Arial" w:hint="default"/>
      </w:rPr>
    </w:lvl>
    <w:lvl w:ilvl="6" w:tplc="BFFCCDB8" w:tentative="1">
      <w:start w:val="1"/>
      <w:numFmt w:val="bullet"/>
      <w:lvlText w:val="•"/>
      <w:lvlJc w:val="left"/>
      <w:pPr>
        <w:tabs>
          <w:tab w:val="num" w:pos="5040"/>
        </w:tabs>
        <w:ind w:left="5040" w:hanging="360"/>
      </w:pPr>
      <w:rPr>
        <w:rFonts w:ascii="Arial" w:hAnsi="Arial" w:hint="default"/>
      </w:rPr>
    </w:lvl>
    <w:lvl w:ilvl="7" w:tplc="815AE4A8" w:tentative="1">
      <w:start w:val="1"/>
      <w:numFmt w:val="bullet"/>
      <w:lvlText w:val="•"/>
      <w:lvlJc w:val="left"/>
      <w:pPr>
        <w:tabs>
          <w:tab w:val="num" w:pos="5760"/>
        </w:tabs>
        <w:ind w:left="5760" w:hanging="360"/>
      </w:pPr>
      <w:rPr>
        <w:rFonts w:ascii="Arial" w:hAnsi="Arial" w:hint="default"/>
      </w:rPr>
    </w:lvl>
    <w:lvl w:ilvl="8" w:tplc="A29845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2C7155"/>
    <w:multiLevelType w:val="hybridMultilevel"/>
    <w:tmpl w:val="35DEE5B4"/>
    <w:lvl w:ilvl="0" w:tplc="135C0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8F3FFF"/>
    <w:multiLevelType w:val="hybridMultilevel"/>
    <w:tmpl w:val="C61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830B4"/>
    <w:multiLevelType w:val="hybridMultilevel"/>
    <w:tmpl w:val="47CC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D5902"/>
    <w:multiLevelType w:val="multilevel"/>
    <w:tmpl w:val="E5302436"/>
    <w:lvl w:ilvl="0">
      <w:start w:val="1"/>
      <w:numFmt w:val="decimal"/>
      <w:pStyle w:val="Heading3"/>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0E2540"/>
    <w:multiLevelType w:val="hybridMultilevel"/>
    <w:tmpl w:val="90AC9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BD795D"/>
    <w:multiLevelType w:val="multilevel"/>
    <w:tmpl w:val="5B6A43DA"/>
    <w:lvl w:ilvl="0">
      <w:start w:val="1"/>
      <w:numFmt w:val="decimal"/>
      <w:lvlText w:val="%1."/>
      <w:lvlJc w:val="left"/>
      <w:pPr>
        <w:ind w:left="360" w:hanging="360"/>
      </w:pPr>
      <w:rPr>
        <w:rFonts w:hint="default"/>
        <w:b/>
      </w:rPr>
    </w:lvl>
    <w:lvl w:ilvl="1">
      <w:start w:val="1"/>
      <w:numFmt w:val="decimal"/>
      <w:lvlText w:val="%1.%2."/>
      <w:lvlJc w:val="left"/>
      <w:pPr>
        <w:ind w:left="1008" w:hanging="576"/>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14" w:hanging="73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170835"/>
    <w:multiLevelType w:val="hybridMultilevel"/>
    <w:tmpl w:val="1CD44404"/>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20"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6"/>
  </w:num>
  <w:num w:numId="3">
    <w:abstractNumId w:val="4"/>
  </w:num>
  <w:num w:numId="4">
    <w:abstractNumId w:val="12"/>
  </w:num>
  <w:num w:numId="5">
    <w:abstractNumId w:val="14"/>
  </w:num>
  <w:num w:numId="6">
    <w:abstractNumId w:val="15"/>
  </w:num>
  <w:num w:numId="7">
    <w:abstractNumId w:val="11"/>
  </w:num>
  <w:num w:numId="8">
    <w:abstractNumId w:val="18"/>
  </w:num>
  <w:num w:numId="9">
    <w:abstractNumId w:val="8"/>
  </w:num>
  <w:num w:numId="10">
    <w:abstractNumId w:val="10"/>
  </w:num>
  <w:num w:numId="11">
    <w:abstractNumId w:val="13"/>
  </w:num>
  <w:num w:numId="12">
    <w:abstractNumId w:val="7"/>
  </w:num>
  <w:num w:numId="13">
    <w:abstractNumId w:val="19"/>
  </w:num>
  <w:num w:numId="14">
    <w:abstractNumId w:val="6"/>
  </w:num>
  <w:num w:numId="15">
    <w:abstractNumId w:val="5"/>
  </w:num>
  <w:num w:numId="16">
    <w:abstractNumId w:val="3"/>
  </w:num>
  <w:num w:numId="17">
    <w:abstractNumId w:val="2"/>
  </w:num>
  <w:num w:numId="18">
    <w:abstractNumId w:val="1"/>
  </w:num>
  <w:num w:numId="19">
    <w:abstractNumId w:val="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D4"/>
    <w:rsid w:val="00020BCB"/>
    <w:rsid w:val="00056B25"/>
    <w:rsid w:val="00061A34"/>
    <w:rsid w:val="000C4430"/>
    <w:rsid w:val="000D0705"/>
    <w:rsid w:val="000E2D6F"/>
    <w:rsid w:val="00100DDD"/>
    <w:rsid w:val="00102A60"/>
    <w:rsid w:val="00111314"/>
    <w:rsid w:val="001213EA"/>
    <w:rsid w:val="001539E6"/>
    <w:rsid w:val="00155BAF"/>
    <w:rsid w:val="00173269"/>
    <w:rsid w:val="00177B6F"/>
    <w:rsid w:val="001834D4"/>
    <w:rsid w:val="001A70A9"/>
    <w:rsid w:val="001B1426"/>
    <w:rsid w:val="001E4890"/>
    <w:rsid w:val="00204388"/>
    <w:rsid w:val="00221A83"/>
    <w:rsid w:val="00223717"/>
    <w:rsid w:val="00265C9F"/>
    <w:rsid w:val="0027586E"/>
    <w:rsid w:val="00276D34"/>
    <w:rsid w:val="00280398"/>
    <w:rsid w:val="0028717A"/>
    <w:rsid w:val="002A08AE"/>
    <w:rsid w:val="002A7980"/>
    <w:rsid w:val="002B6AE9"/>
    <w:rsid w:val="002E50C3"/>
    <w:rsid w:val="00303735"/>
    <w:rsid w:val="003038A4"/>
    <w:rsid w:val="00303C5E"/>
    <w:rsid w:val="003209A8"/>
    <w:rsid w:val="00356639"/>
    <w:rsid w:val="00382C23"/>
    <w:rsid w:val="00386FB2"/>
    <w:rsid w:val="00395CE6"/>
    <w:rsid w:val="003A535C"/>
    <w:rsid w:val="003C1694"/>
    <w:rsid w:val="003F3333"/>
    <w:rsid w:val="00400FC2"/>
    <w:rsid w:val="00430C46"/>
    <w:rsid w:val="00440D58"/>
    <w:rsid w:val="00447806"/>
    <w:rsid w:val="004A7DBD"/>
    <w:rsid w:val="004B2638"/>
    <w:rsid w:val="004C2EDA"/>
    <w:rsid w:val="004D426A"/>
    <w:rsid w:val="004F4866"/>
    <w:rsid w:val="00510362"/>
    <w:rsid w:val="00513847"/>
    <w:rsid w:val="0053175E"/>
    <w:rsid w:val="005567E7"/>
    <w:rsid w:val="00566BC5"/>
    <w:rsid w:val="005B23DD"/>
    <w:rsid w:val="005B3EC6"/>
    <w:rsid w:val="005C10B2"/>
    <w:rsid w:val="005D0D60"/>
    <w:rsid w:val="005D55A4"/>
    <w:rsid w:val="005F7C1F"/>
    <w:rsid w:val="00636494"/>
    <w:rsid w:val="00636695"/>
    <w:rsid w:val="00641E84"/>
    <w:rsid w:val="0068386A"/>
    <w:rsid w:val="006972CC"/>
    <w:rsid w:val="006A1E1F"/>
    <w:rsid w:val="006B0284"/>
    <w:rsid w:val="006B694B"/>
    <w:rsid w:val="006C164D"/>
    <w:rsid w:val="006C714F"/>
    <w:rsid w:val="007340B9"/>
    <w:rsid w:val="00734280"/>
    <w:rsid w:val="0074354E"/>
    <w:rsid w:val="00763D7F"/>
    <w:rsid w:val="0076479E"/>
    <w:rsid w:val="0077188D"/>
    <w:rsid w:val="007D3323"/>
    <w:rsid w:val="007E0315"/>
    <w:rsid w:val="007E2B80"/>
    <w:rsid w:val="007E49CF"/>
    <w:rsid w:val="007E68AA"/>
    <w:rsid w:val="007F1607"/>
    <w:rsid w:val="007F6C86"/>
    <w:rsid w:val="00810D54"/>
    <w:rsid w:val="00824B20"/>
    <w:rsid w:val="008306CF"/>
    <w:rsid w:val="00853FCE"/>
    <w:rsid w:val="00865AF1"/>
    <w:rsid w:val="008849B0"/>
    <w:rsid w:val="008A047E"/>
    <w:rsid w:val="008B1A7B"/>
    <w:rsid w:val="008C1C10"/>
    <w:rsid w:val="008E5861"/>
    <w:rsid w:val="008F20F1"/>
    <w:rsid w:val="009201F7"/>
    <w:rsid w:val="00942C40"/>
    <w:rsid w:val="009745CD"/>
    <w:rsid w:val="00980B74"/>
    <w:rsid w:val="009A368F"/>
    <w:rsid w:val="009B0751"/>
    <w:rsid w:val="009E4543"/>
    <w:rsid w:val="009F4F7E"/>
    <w:rsid w:val="00A23513"/>
    <w:rsid w:val="00A24730"/>
    <w:rsid w:val="00A445A9"/>
    <w:rsid w:val="00A8333D"/>
    <w:rsid w:val="00A86777"/>
    <w:rsid w:val="00A86973"/>
    <w:rsid w:val="00AA4B99"/>
    <w:rsid w:val="00AD3526"/>
    <w:rsid w:val="00B05C3F"/>
    <w:rsid w:val="00B13B70"/>
    <w:rsid w:val="00B17BAB"/>
    <w:rsid w:val="00B55F0E"/>
    <w:rsid w:val="00B56CD6"/>
    <w:rsid w:val="00B82C13"/>
    <w:rsid w:val="00B97EED"/>
    <w:rsid w:val="00BD01C3"/>
    <w:rsid w:val="00BF5CD7"/>
    <w:rsid w:val="00C35757"/>
    <w:rsid w:val="00C46607"/>
    <w:rsid w:val="00C54790"/>
    <w:rsid w:val="00C64E85"/>
    <w:rsid w:val="00C738B2"/>
    <w:rsid w:val="00C7393C"/>
    <w:rsid w:val="00C8466C"/>
    <w:rsid w:val="00CA488D"/>
    <w:rsid w:val="00CE6F09"/>
    <w:rsid w:val="00CF39CA"/>
    <w:rsid w:val="00D004EB"/>
    <w:rsid w:val="00D032D3"/>
    <w:rsid w:val="00D12C41"/>
    <w:rsid w:val="00D17D88"/>
    <w:rsid w:val="00D2223F"/>
    <w:rsid w:val="00D25324"/>
    <w:rsid w:val="00D27A0F"/>
    <w:rsid w:val="00D32F84"/>
    <w:rsid w:val="00D478D4"/>
    <w:rsid w:val="00D53A3F"/>
    <w:rsid w:val="00D83F89"/>
    <w:rsid w:val="00D84457"/>
    <w:rsid w:val="00DA12D3"/>
    <w:rsid w:val="00DA3C74"/>
    <w:rsid w:val="00DB09C7"/>
    <w:rsid w:val="00DB1C47"/>
    <w:rsid w:val="00DF24A4"/>
    <w:rsid w:val="00E04E66"/>
    <w:rsid w:val="00E219A7"/>
    <w:rsid w:val="00E53F9E"/>
    <w:rsid w:val="00E7015B"/>
    <w:rsid w:val="00E7026C"/>
    <w:rsid w:val="00E755F8"/>
    <w:rsid w:val="00E86D78"/>
    <w:rsid w:val="00ED1784"/>
    <w:rsid w:val="00EE2F55"/>
    <w:rsid w:val="00EF6508"/>
    <w:rsid w:val="00F238F3"/>
    <w:rsid w:val="00F25578"/>
    <w:rsid w:val="00F279FE"/>
    <w:rsid w:val="00F4330F"/>
    <w:rsid w:val="00F44BE3"/>
    <w:rsid w:val="00F750F0"/>
    <w:rsid w:val="00F87601"/>
    <w:rsid w:val="00FA0988"/>
    <w:rsid w:val="00FA0F17"/>
    <w:rsid w:val="00FB7DD2"/>
    <w:rsid w:val="00FF1874"/>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2D7C324"/>
  <w15:docId w15:val="{859DCDFD-F214-4449-B11F-5C07693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cument text"/>
    <w:rsid w:val="00F279FE"/>
    <w:pPr>
      <w:spacing w:after="0" w:line="240" w:lineRule="auto"/>
    </w:pPr>
    <w:rPr>
      <w:rFonts w:ascii="Arial" w:hAnsi="Arial"/>
      <w:sz w:val="24"/>
    </w:rPr>
  </w:style>
  <w:style w:type="paragraph" w:styleId="Heading1">
    <w:name w:val="heading 1"/>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061A34"/>
    <w:pPr>
      <w:keepNext/>
      <w:keepLines/>
      <w:spacing w:before="240" w:after="240"/>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3C1694"/>
    <w:pPr>
      <w:keepNext/>
      <w:numPr>
        <w:numId w:val="2"/>
      </w:numPr>
      <w:spacing w:before="480" w:after="240"/>
      <w:ind w:left="709" w:hanging="709"/>
      <w:outlineLvl w:val="2"/>
    </w:pPr>
    <w:rPr>
      <w:rFonts w:eastAsiaTheme="majorEastAsia" w:cs="Arial"/>
      <w:b/>
    </w:rPr>
  </w:style>
  <w:style w:type="paragraph" w:styleId="Heading4">
    <w:name w:val="heading 4"/>
    <w:basedOn w:val="Heading5"/>
    <w:next w:val="Normal"/>
    <w:link w:val="Heading4Char"/>
    <w:uiPriority w:val="9"/>
    <w:unhideWhenUsed/>
    <w:qFormat/>
    <w:rsid w:val="00C54790"/>
    <w:pPr>
      <w:spacing w:before="360" w:after="240"/>
      <w:outlineLvl w:val="3"/>
    </w:pPr>
    <w:rPr>
      <w:rFonts w:cs="Arial"/>
      <w:b w:val="0"/>
      <w:i/>
    </w:rPr>
  </w:style>
  <w:style w:type="paragraph" w:styleId="Heading5">
    <w:name w:val="heading 5"/>
    <w:basedOn w:val="Normal"/>
    <w:next w:val="Normal"/>
    <w:link w:val="Heading5Char"/>
    <w:uiPriority w:val="9"/>
    <w:unhideWhenUsed/>
    <w:rsid w:val="00C54790"/>
    <w:pPr>
      <w:keepNext/>
      <w:keepLines/>
      <w:spacing w:before="240" w:after="120"/>
      <w:ind w:left="709"/>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061A34"/>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01C3"/>
    <w:pPr>
      <w:numPr>
        <w:ilvl w:val="1"/>
        <w:numId w:val="2"/>
      </w:numPr>
      <w:spacing w:after="200"/>
      <w:ind w:left="709" w:hanging="709"/>
    </w:pPr>
    <w:rPr>
      <w:rFonts w:eastAsia="Calibri" w:cs="Times New Roman"/>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rsid w:val="00513847"/>
    <w:pPr>
      <w:spacing w:after="200" w:line="276" w:lineRule="auto"/>
    </w:pPr>
    <w:rPr>
      <w:sz w:val="22"/>
    </w:rPr>
  </w:style>
  <w:style w:type="character" w:customStyle="1" w:styleId="BasictextChar">
    <w:name w:val="Basic text Char"/>
    <w:basedOn w:val="DefaultParagraphFont"/>
    <w:link w:val="Basictext"/>
    <w:rsid w:val="00513847"/>
    <w:rPr>
      <w:rFonts w:ascii="Arial" w:hAnsi="Arial"/>
    </w:rPr>
  </w:style>
  <w:style w:type="character" w:customStyle="1" w:styleId="Heading3Char">
    <w:name w:val="Heading 3 Char"/>
    <w:basedOn w:val="DefaultParagraphFont"/>
    <w:link w:val="Heading3"/>
    <w:uiPriority w:val="9"/>
    <w:rsid w:val="003C1694"/>
    <w:rPr>
      <w:rFonts w:ascii="Arial" w:eastAsiaTheme="majorEastAsia" w:hAnsi="Arial" w:cs="Arial"/>
      <w:b/>
      <w:sz w:val="24"/>
    </w:rPr>
  </w:style>
  <w:style w:type="character" w:customStyle="1" w:styleId="Heading5Char">
    <w:name w:val="Heading 5 Char"/>
    <w:basedOn w:val="DefaultParagraphFont"/>
    <w:link w:val="Heading5"/>
    <w:uiPriority w:val="9"/>
    <w:rsid w:val="00C54790"/>
    <w:rPr>
      <w:rFonts w:ascii="Arial" w:eastAsiaTheme="majorEastAsia" w:hAnsi="Arial" w:cstheme="majorBidi"/>
      <w:b/>
      <w:sz w:val="24"/>
    </w:rPr>
  </w:style>
  <w:style w:type="paragraph" w:styleId="ListBullet5">
    <w:name w:val="List Bullet 5"/>
    <w:basedOn w:val="Normal"/>
    <w:uiPriority w:val="99"/>
    <w:unhideWhenUsed/>
    <w:qFormat/>
    <w:rsid w:val="006A1E1F"/>
    <w:pPr>
      <w:numPr>
        <w:numId w:val="3"/>
      </w:numPr>
      <w:tabs>
        <w:tab w:val="clear" w:pos="1492"/>
        <w:tab w:val="num" w:pos="1701"/>
      </w:tabs>
      <w:spacing w:after="240"/>
      <w:ind w:left="1701" w:hanging="425"/>
      <w:contextualSpacing/>
    </w:pPr>
    <w:rPr>
      <w:szCs w:val="24"/>
    </w:rPr>
  </w:style>
  <w:style w:type="paragraph" w:styleId="TOC1">
    <w:name w:val="toc 1"/>
    <w:basedOn w:val="Normal"/>
    <w:next w:val="Normal"/>
    <w:autoRedefine/>
    <w:uiPriority w:val="39"/>
    <w:unhideWhenUsed/>
    <w:rsid w:val="007340B9"/>
    <w:pPr>
      <w:spacing w:before="120" w:after="120"/>
      <w:jc w:val="right"/>
    </w:pPr>
    <w:rPr>
      <w:sz w:val="20"/>
    </w:rPr>
  </w:style>
  <w:style w:type="character" w:customStyle="1" w:styleId="ListParagraphChar">
    <w:name w:val="List Paragraph Char"/>
    <w:link w:val="ListParagraph"/>
    <w:uiPriority w:val="34"/>
    <w:locked/>
    <w:rsid w:val="00BD01C3"/>
    <w:rPr>
      <w:rFonts w:ascii="Arial" w:eastAsia="Calibri" w:hAnsi="Arial" w:cs="Times New Roman"/>
      <w:sz w:val="24"/>
    </w:rPr>
  </w:style>
  <w:style w:type="character" w:customStyle="1" w:styleId="Heading4Char">
    <w:name w:val="Heading 4 Char"/>
    <w:basedOn w:val="DefaultParagraphFont"/>
    <w:link w:val="Heading4"/>
    <w:uiPriority w:val="9"/>
    <w:rsid w:val="00C54790"/>
    <w:rPr>
      <w:rFonts w:ascii="Arial" w:eastAsiaTheme="majorEastAsia" w:hAnsi="Arial" w:cs="Arial"/>
      <w:i/>
      <w:sz w:val="24"/>
    </w:rPr>
  </w:style>
  <w:style w:type="paragraph" w:styleId="ListNumber">
    <w:name w:val="List Number"/>
    <w:basedOn w:val="ListParagraph"/>
    <w:uiPriority w:val="99"/>
    <w:unhideWhenUsed/>
    <w:rsid w:val="00C64E85"/>
    <w:pPr>
      <w:numPr>
        <w:ilvl w:val="0"/>
        <w:numId w:val="0"/>
      </w:numPr>
      <w:spacing w:after="240"/>
      <w:ind w:left="567" w:hanging="567"/>
    </w:pPr>
  </w:style>
  <w:style w:type="character" w:styleId="Hyperlink">
    <w:name w:val="Hyperlink"/>
    <w:basedOn w:val="DefaultParagraphFont"/>
    <w:uiPriority w:val="99"/>
    <w:semiHidden/>
    <w:unhideWhenUsed/>
    <w:rsid w:val="0027586E"/>
    <w:rPr>
      <w:color w:val="0000FF"/>
      <w:u w:val="single"/>
    </w:rPr>
  </w:style>
  <w:style w:type="paragraph" w:styleId="ListBullet">
    <w:name w:val="List Bullet"/>
    <w:basedOn w:val="Normal"/>
    <w:uiPriority w:val="99"/>
    <w:unhideWhenUsed/>
    <w:rsid w:val="0027586E"/>
    <w:pPr>
      <w:numPr>
        <w:numId w:val="9"/>
      </w:numPr>
      <w:contextualSpacing/>
    </w:pPr>
  </w:style>
  <w:style w:type="paragraph" w:styleId="BodyText">
    <w:name w:val="Body Text"/>
    <w:basedOn w:val="Normal"/>
    <w:link w:val="BodyTextChar"/>
    <w:uiPriority w:val="99"/>
    <w:unhideWhenUsed/>
    <w:qFormat/>
    <w:rsid w:val="00F279FE"/>
    <w:pPr>
      <w:spacing w:after="240"/>
      <w:ind w:left="1276"/>
    </w:pPr>
    <w:rPr>
      <w:rFonts w:eastAsia="Calibri" w:cs="Times New Roman"/>
    </w:rPr>
  </w:style>
  <w:style w:type="character" w:customStyle="1" w:styleId="BodyTextChar">
    <w:name w:val="Body Text Char"/>
    <w:basedOn w:val="DefaultParagraphFont"/>
    <w:link w:val="BodyText"/>
    <w:uiPriority w:val="99"/>
    <w:rsid w:val="00F279FE"/>
    <w:rPr>
      <w:rFonts w:ascii="Arial" w:eastAsia="Calibri" w:hAnsi="Arial" w:cs="Times New Roman"/>
      <w:sz w:val="24"/>
    </w:rPr>
  </w:style>
  <w:style w:type="paragraph" w:styleId="ListBullet2">
    <w:name w:val="List Bullet 2"/>
    <w:basedOn w:val="Normal"/>
    <w:uiPriority w:val="99"/>
    <w:semiHidden/>
    <w:unhideWhenUsed/>
    <w:rsid w:val="007E49CF"/>
    <w:pPr>
      <w:numPr>
        <w:numId w:val="12"/>
      </w:numPr>
      <w:contextualSpacing/>
    </w:pPr>
  </w:style>
  <w:style w:type="paragraph" w:styleId="Closing">
    <w:name w:val="Closing"/>
    <w:basedOn w:val="Normal"/>
    <w:link w:val="ClosingChar"/>
    <w:uiPriority w:val="99"/>
    <w:unhideWhenUsed/>
    <w:rsid w:val="00F279FE"/>
    <w:pPr>
      <w:ind w:left="4252"/>
    </w:pPr>
  </w:style>
  <w:style w:type="character" w:customStyle="1" w:styleId="ClosingChar">
    <w:name w:val="Closing Char"/>
    <w:basedOn w:val="DefaultParagraphFont"/>
    <w:link w:val="Closing"/>
    <w:uiPriority w:val="99"/>
    <w:rsid w:val="00F279FE"/>
    <w:rPr>
      <w:rFonts w:ascii="Arial" w:hAnsi="Arial"/>
      <w:sz w:val="24"/>
    </w:rPr>
  </w:style>
  <w:style w:type="paragraph" w:styleId="BodyTextIndent">
    <w:name w:val="Body Text Indent"/>
    <w:basedOn w:val="Normal"/>
    <w:link w:val="BodyTextIndentChar"/>
    <w:uiPriority w:val="99"/>
    <w:semiHidden/>
    <w:unhideWhenUsed/>
    <w:rsid w:val="00F279FE"/>
    <w:pPr>
      <w:spacing w:after="120"/>
      <w:ind w:left="283"/>
    </w:pPr>
  </w:style>
  <w:style w:type="character" w:customStyle="1" w:styleId="BodyTextIndentChar">
    <w:name w:val="Body Text Indent Char"/>
    <w:basedOn w:val="DefaultParagraphFont"/>
    <w:link w:val="BodyTextIndent"/>
    <w:uiPriority w:val="99"/>
    <w:semiHidden/>
    <w:rsid w:val="00F279FE"/>
    <w:rPr>
      <w:rFonts w:ascii="Arial" w:hAnsi="Arial"/>
      <w:sz w:val="24"/>
    </w:rPr>
  </w:style>
  <w:style w:type="paragraph" w:styleId="BodyTextFirstIndent2">
    <w:name w:val="Body Text First Indent 2"/>
    <w:basedOn w:val="BodyTextIndent"/>
    <w:link w:val="BodyTextFirstIndent2Char"/>
    <w:uiPriority w:val="99"/>
    <w:unhideWhenUsed/>
    <w:rsid w:val="00F279FE"/>
    <w:pPr>
      <w:spacing w:after="0"/>
      <w:ind w:left="360" w:firstLine="360"/>
    </w:pPr>
  </w:style>
  <w:style w:type="character" w:customStyle="1" w:styleId="BodyTextFirstIndent2Char">
    <w:name w:val="Body Text First Indent 2 Char"/>
    <w:basedOn w:val="BodyTextIndentChar"/>
    <w:link w:val="BodyTextFirstIndent2"/>
    <w:uiPriority w:val="99"/>
    <w:rsid w:val="00F279FE"/>
    <w:rPr>
      <w:rFonts w:ascii="Arial" w:hAnsi="Arial"/>
      <w:sz w:val="24"/>
    </w:rPr>
  </w:style>
  <w:style w:type="paragraph" w:styleId="BodyText2">
    <w:name w:val="Body Text 2"/>
    <w:basedOn w:val="Normal"/>
    <w:link w:val="BodyText2Char"/>
    <w:uiPriority w:val="99"/>
    <w:unhideWhenUsed/>
    <w:qFormat/>
    <w:rsid w:val="008E5861"/>
    <w:pPr>
      <w:spacing w:before="120" w:after="120"/>
    </w:pPr>
    <w:rPr>
      <w:rFonts w:eastAsiaTheme="minorEastAsia"/>
      <w:sz w:val="22"/>
      <w:lang w:eastAsia="en-GB"/>
    </w:rPr>
  </w:style>
  <w:style w:type="character" w:customStyle="1" w:styleId="BodyText2Char">
    <w:name w:val="Body Text 2 Char"/>
    <w:basedOn w:val="DefaultParagraphFont"/>
    <w:link w:val="BodyText2"/>
    <w:uiPriority w:val="99"/>
    <w:rsid w:val="008E5861"/>
    <w:rPr>
      <w:rFonts w:ascii="Arial" w:eastAsiaTheme="minorEastAsia"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858">
      <w:bodyDiv w:val="1"/>
      <w:marLeft w:val="0"/>
      <w:marRight w:val="0"/>
      <w:marTop w:val="0"/>
      <w:marBottom w:val="0"/>
      <w:divBdr>
        <w:top w:val="none" w:sz="0" w:space="0" w:color="auto"/>
        <w:left w:val="none" w:sz="0" w:space="0" w:color="auto"/>
        <w:bottom w:val="none" w:sz="0" w:space="0" w:color="auto"/>
        <w:right w:val="none" w:sz="0" w:space="0" w:color="auto"/>
      </w:divBdr>
    </w:div>
    <w:div w:id="138570565">
      <w:bodyDiv w:val="1"/>
      <w:marLeft w:val="0"/>
      <w:marRight w:val="0"/>
      <w:marTop w:val="0"/>
      <w:marBottom w:val="0"/>
      <w:divBdr>
        <w:top w:val="none" w:sz="0" w:space="0" w:color="auto"/>
        <w:left w:val="none" w:sz="0" w:space="0" w:color="auto"/>
        <w:bottom w:val="none" w:sz="0" w:space="0" w:color="auto"/>
        <w:right w:val="none" w:sz="0" w:space="0" w:color="auto"/>
      </w:divBdr>
      <w:divsChild>
        <w:div w:id="1250886754">
          <w:marLeft w:val="547"/>
          <w:marRight w:val="0"/>
          <w:marTop w:val="0"/>
          <w:marBottom w:val="0"/>
          <w:divBdr>
            <w:top w:val="none" w:sz="0" w:space="0" w:color="auto"/>
            <w:left w:val="none" w:sz="0" w:space="0" w:color="auto"/>
            <w:bottom w:val="none" w:sz="0" w:space="0" w:color="auto"/>
            <w:right w:val="none" w:sz="0" w:space="0" w:color="auto"/>
          </w:divBdr>
        </w:div>
        <w:div w:id="162398583">
          <w:marLeft w:val="547"/>
          <w:marRight w:val="0"/>
          <w:marTop w:val="0"/>
          <w:marBottom w:val="0"/>
          <w:divBdr>
            <w:top w:val="none" w:sz="0" w:space="0" w:color="auto"/>
            <w:left w:val="none" w:sz="0" w:space="0" w:color="auto"/>
            <w:bottom w:val="none" w:sz="0" w:space="0" w:color="auto"/>
            <w:right w:val="none" w:sz="0" w:space="0" w:color="auto"/>
          </w:divBdr>
        </w:div>
        <w:div w:id="1000504963">
          <w:marLeft w:val="547"/>
          <w:marRight w:val="0"/>
          <w:marTop w:val="0"/>
          <w:marBottom w:val="0"/>
          <w:divBdr>
            <w:top w:val="none" w:sz="0" w:space="0" w:color="auto"/>
            <w:left w:val="none" w:sz="0" w:space="0" w:color="auto"/>
            <w:bottom w:val="none" w:sz="0" w:space="0" w:color="auto"/>
            <w:right w:val="none" w:sz="0" w:space="0" w:color="auto"/>
          </w:divBdr>
        </w:div>
        <w:div w:id="1630671521">
          <w:marLeft w:val="547"/>
          <w:marRight w:val="0"/>
          <w:marTop w:val="0"/>
          <w:marBottom w:val="0"/>
          <w:divBdr>
            <w:top w:val="none" w:sz="0" w:space="0" w:color="auto"/>
            <w:left w:val="none" w:sz="0" w:space="0" w:color="auto"/>
            <w:bottom w:val="none" w:sz="0" w:space="0" w:color="auto"/>
            <w:right w:val="none" w:sz="0" w:space="0" w:color="auto"/>
          </w:divBdr>
        </w:div>
        <w:div w:id="2134857898">
          <w:marLeft w:val="547"/>
          <w:marRight w:val="0"/>
          <w:marTop w:val="0"/>
          <w:marBottom w:val="0"/>
          <w:divBdr>
            <w:top w:val="none" w:sz="0" w:space="0" w:color="auto"/>
            <w:left w:val="none" w:sz="0" w:space="0" w:color="auto"/>
            <w:bottom w:val="none" w:sz="0" w:space="0" w:color="auto"/>
            <w:right w:val="none" w:sz="0" w:space="0" w:color="auto"/>
          </w:divBdr>
        </w:div>
      </w:divsChild>
    </w:div>
    <w:div w:id="4379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311DBF31A40C0B532C4BBA06DA728"/>
        <w:category>
          <w:name w:val="General"/>
          <w:gallery w:val="placeholder"/>
        </w:category>
        <w:types>
          <w:type w:val="bbPlcHdr"/>
        </w:types>
        <w:behaviors>
          <w:behavior w:val="content"/>
        </w:behaviors>
        <w:guid w:val="{645D797E-CD5B-498E-9564-CDCB719C4AEA}"/>
      </w:docPartPr>
      <w:docPartBody>
        <w:p w:rsidR="00D20EAB" w:rsidRDefault="00120F29" w:rsidP="00120F29">
          <w:pPr>
            <w:pStyle w:val="1E3311DBF31A40C0B532C4BBA06DA72822"/>
          </w:pPr>
          <w:r w:rsidRPr="00636494">
            <w:rPr>
              <w:rStyle w:val="PlaceholderText"/>
              <w:sz w:val="20"/>
            </w:rPr>
            <w:t>Leave Blank</w:t>
          </w:r>
        </w:p>
      </w:docPartBody>
    </w:docPart>
    <w:docPart>
      <w:docPartPr>
        <w:name w:val="C79747CCE5D7439FB5B26436E2B4A73A"/>
        <w:category>
          <w:name w:val="General"/>
          <w:gallery w:val="placeholder"/>
        </w:category>
        <w:types>
          <w:type w:val="bbPlcHdr"/>
        </w:types>
        <w:behaviors>
          <w:behavior w:val="content"/>
        </w:behaviors>
        <w:guid w:val="{F98EEC44-69C9-4FBE-B188-DFDA355BD0A5}"/>
      </w:docPartPr>
      <w:docPartBody>
        <w:p w:rsidR="00D20EAB" w:rsidRDefault="00120F29" w:rsidP="00120F29">
          <w:pPr>
            <w:pStyle w:val="C79747CCE5D7439FB5B26436E2B4A73A21"/>
          </w:pPr>
          <w:r w:rsidRPr="00636494">
            <w:rPr>
              <w:rStyle w:val="PlaceholderText"/>
              <w:sz w:val="20"/>
            </w:rPr>
            <w:t>Leave Blank</w:t>
          </w:r>
        </w:p>
      </w:docPartBody>
    </w:docPart>
    <w:docPart>
      <w:docPartPr>
        <w:name w:val="936E15603F0A4648A144B45C5A3F783C"/>
        <w:category>
          <w:name w:val="General"/>
          <w:gallery w:val="placeholder"/>
        </w:category>
        <w:types>
          <w:type w:val="bbPlcHdr"/>
        </w:types>
        <w:behaviors>
          <w:behavior w:val="content"/>
        </w:behaviors>
        <w:guid w:val="{9E198BF6-8483-4DC9-9337-8A1DB802B6B8}"/>
      </w:docPartPr>
      <w:docPartBody>
        <w:p w:rsidR="00ED484C" w:rsidRDefault="00120F29" w:rsidP="00120F29">
          <w:pPr>
            <w:pStyle w:val="936E15603F0A4648A144B45C5A3F783C12"/>
          </w:pPr>
          <w:r w:rsidRPr="00177B6F">
            <w:rPr>
              <w:rStyle w:val="PlaceholderText"/>
              <w:i/>
            </w:rPr>
            <w:t>Choose an item</w:t>
          </w:r>
        </w:p>
      </w:docPartBody>
    </w:docPart>
    <w:docPart>
      <w:docPartPr>
        <w:name w:val="CB0B88D8F7E048669DD6CCFABD417EE6"/>
        <w:category>
          <w:name w:val="General"/>
          <w:gallery w:val="placeholder"/>
        </w:category>
        <w:types>
          <w:type w:val="bbPlcHdr"/>
        </w:types>
        <w:behaviors>
          <w:behavior w:val="content"/>
        </w:behaviors>
        <w:guid w:val="{674C6304-5FD6-48C2-BC24-19C97FEC0416}"/>
      </w:docPartPr>
      <w:docPartBody>
        <w:p w:rsidR="00126D6F" w:rsidRDefault="00120F29">
          <w:r>
            <w:t>[Meeting Name]</w:t>
          </w:r>
        </w:p>
      </w:docPartBody>
    </w:docPart>
    <w:docPart>
      <w:docPartPr>
        <w:name w:val="12857DD38D964C3C87E150CF1A787E91"/>
        <w:category>
          <w:name w:val="General"/>
          <w:gallery w:val="placeholder"/>
        </w:category>
        <w:types>
          <w:type w:val="bbPlcHdr"/>
        </w:types>
        <w:behaviors>
          <w:behavior w:val="content"/>
        </w:behaviors>
        <w:guid w:val="{0CBD41B7-7A9E-4B54-A203-75C9C91B09BC}"/>
      </w:docPartPr>
      <w:docPartBody>
        <w:p w:rsidR="00126D6F" w:rsidRDefault="00120F29" w:rsidP="00120F29">
          <w:pPr>
            <w:pStyle w:val="12857DD38D964C3C87E150CF1A787E918"/>
          </w:pPr>
          <w:r w:rsidRPr="007E68AA">
            <w:rPr>
              <w:rStyle w:val="PlaceholderText"/>
              <w: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4"/>
    <w:rsid w:val="00120F29"/>
    <w:rsid w:val="00126D6F"/>
    <w:rsid w:val="00400E50"/>
    <w:rsid w:val="008060AA"/>
    <w:rsid w:val="009F3D09"/>
    <w:rsid w:val="00B32EEF"/>
    <w:rsid w:val="00D20EAB"/>
    <w:rsid w:val="00ED484C"/>
    <w:rsid w:val="00FC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29"/>
    <w:rPr>
      <w:color w:val="808080"/>
    </w:rPr>
  </w:style>
  <w:style w:type="paragraph" w:customStyle="1" w:styleId="F0159C68BB1E4F4BA5DBD7DE1955B1D9">
    <w:name w:val="F0159C68BB1E4F4BA5DBD7DE1955B1D9"/>
  </w:style>
  <w:style w:type="paragraph" w:customStyle="1" w:styleId="B4444A255E3D44A9BAD8E278ADAC1AC4">
    <w:name w:val="B4444A255E3D44A9BAD8E278ADAC1AC4"/>
  </w:style>
  <w:style w:type="paragraph" w:customStyle="1" w:styleId="E4E38F5257EA4331AA8E1F8DB118EF67">
    <w:name w:val="E4E38F5257EA4331AA8E1F8DB118EF67"/>
    <w:rsid w:val="00FC1234"/>
  </w:style>
  <w:style w:type="paragraph" w:customStyle="1" w:styleId="8C494E311C8B41548466FFD61275F928">
    <w:name w:val="8C494E311C8B41548466FFD61275F928"/>
    <w:rsid w:val="00FC1234"/>
  </w:style>
  <w:style w:type="paragraph" w:customStyle="1" w:styleId="1E3311DBF31A40C0B532C4BBA06DA728">
    <w:name w:val="1E3311DBF31A40C0B532C4BBA06DA728"/>
    <w:rsid w:val="00400E50"/>
  </w:style>
  <w:style w:type="paragraph" w:customStyle="1" w:styleId="C79747CCE5D7439FB5B26436E2B4A73A">
    <w:name w:val="C79747CCE5D7439FB5B26436E2B4A73A"/>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1">
    <w:name w:val="1E3311DBF31A40C0B532C4BBA06DA728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1">
    <w:name w:val="F0159C68BB1E4F4BA5DBD7DE1955B1D91"/>
    <w:rsid w:val="00400E50"/>
    <w:pPr>
      <w:spacing w:after="0" w:line="240" w:lineRule="auto"/>
    </w:pPr>
    <w:rPr>
      <w:rFonts w:ascii="Arial" w:eastAsiaTheme="minorHAnsi" w:hAnsi="Arial"/>
      <w:sz w:val="24"/>
      <w:lang w:eastAsia="en-US"/>
    </w:rPr>
  </w:style>
  <w:style w:type="paragraph" w:customStyle="1" w:styleId="EB9F26C27C5142D1954CF31E8E0EADA8">
    <w:name w:val="EB9F26C27C5142D1954CF31E8E0EADA8"/>
    <w:rsid w:val="00400E50"/>
    <w:pPr>
      <w:spacing w:after="0" w:line="240" w:lineRule="auto"/>
    </w:pPr>
    <w:rPr>
      <w:rFonts w:ascii="Arial" w:eastAsiaTheme="minorHAnsi" w:hAnsi="Arial"/>
      <w:sz w:val="24"/>
      <w:lang w:eastAsia="en-US"/>
    </w:rPr>
  </w:style>
  <w:style w:type="paragraph" w:customStyle="1" w:styleId="8C494E311C8B41548466FFD61275F9281">
    <w:name w:val="8C494E311C8B41548466FFD61275F9281"/>
    <w:rsid w:val="00400E50"/>
    <w:pPr>
      <w:spacing w:after="0" w:line="240" w:lineRule="auto"/>
    </w:pPr>
    <w:rPr>
      <w:rFonts w:ascii="Arial" w:eastAsiaTheme="minorHAnsi" w:hAnsi="Arial"/>
      <w:sz w:val="24"/>
      <w:lang w:eastAsia="en-US"/>
    </w:rPr>
  </w:style>
  <w:style w:type="paragraph" w:customStyle="1" w:styleId="C79747CCE5D7439FB5B26436E2B4A73A1">
    <w:name w:val="C79747CCE5D7439FB5B26436E2B4A73A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2">
    <w:name w:val="1E3311DBF31A40C0B532C4BBA06DA728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2">
    <w:name w:val="F0159C68BB1E4F4BA5DBD7DE1955B1D92"/>
    <w:rsid w:val="00400E50"/>
    <w:pPr>
      <w:spacing w:after="0" w:line="240" w:lineRule="auto"/>
    </w:pPr>
    <w:rPr>
      <w:rFonts w:ascii="Arial" w:eastAsiaTheme="minorHAnsi" w:hAnsi="Arial"/>
      <w:sz w:val="24"/>
      <w:lang w:eastAsia="en-US"/>
    </w:rPr>
  </w:style>
  <w:style w:type="paragraph" w:customStyle="1" w:styleId="EB9F26C27C5142D1954CF31E8E0EADA81">
    <w:name w:val="EB9F26C27C5142D1954CF31E8E0EADA81"/>
    <w:rsid w:val="00400E50"/>
    <w:pPr>
      <w:spacing w:after="0" w:line="240" w:lineRule="auto"/>
    </w:pPr>
    <w:rPr>
      <w:rFonts w:ascii="Arial" w:eastAsiaTheme="minorHAnsi" w:hAnsi="Arial"/>
      <w:sz w:val="24"/>
      <w:lang w:eastAsia="en-US"/>
    </w:rPr>
  </w:style>
  <w:style w:type="paragraph" w:customStyle="1" w:styleId="8C494E311C8B41548466FFD61275F9282">
    <w:name w:val="8C494E311C8B41548466FFD61275F9282"/>
    <w:rsid w:val="00400E50"/>
    <w:pPr>
      <w:spacing w:after="0" w:line="240" w:lineRule="auto"/>
    </w:pPr>
    <w:rPr>
      <w:rFonts w:ascii="Arial" w:eastAsiaTheme="minorHAnsi" w:hAnsi="Arial"/>
      <w:sz w:val="24"/>
      <w:lang w:eastAsia="en-US"/>
    </w:rPr>
  </w:style>
  <w:style w:type="paragraph" w:customStyle="1" w:styleId="C79747CCE5D7439FB5B26436E2B4A73A2">
    <w:name w:val="C79747CCE5D7439FB5B26436E2B4A73A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3">
    <w:name w:val="1E3311DBF31A40C0B532C4BBA06DA728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3">
    <w:name w:val="F0159C68BB1E4F4BA5DBD7DE1955B1D93"/>
    <w:rsid w:val="00400E50"/>
    <w:pPr>
      <w:spacing w:after="0" w:line="240" w:lineRule="auto"/>
    </w:pPr>
    <w:rPr>
      <w:rFonts w:ascii="Arial" w:eastAsiaTheme="minorHAnsi" w:hAnsi="Arial"/>
      <w:sz w:val="24"/>
      <w:lang w:eastAsia="en-US"/>
    </w:rPr>
  </w:style>
  <w:style w:type="paragraph" w:customStyle="1" w:styleId="EB9F26C27C5142D1954CF31E8E0EADA82">
    <w:name w:val="EB9F26C27C5142D1954CF31E8E0EADA82"/>
    <w:rsid w:val="00400E50"/>
    <w:pPr>
      <w:spacing w:after="0" w:line="240" w:lineRule="auto"/>
    </w:pPr>
    <w:rPr>
      <w:rFonts w:ascii="Arial" w:eastAsiaTheme="minorHAnsi" w:hAnsi="Arial"/>
      <w:sz w:val="24"/>
      <w:lang w:eastAsia="en-US"/>
    </w:rPr>
  </w:style>
  <w:style w:type="paragraph" w:customStyle="1" w:styleId="A9C98302FD5648E889CA0749CED27EDE">
    <w:name w:val="A9C98302FD5648E889CA0749CED27EDE"/>
    <w:rsid w:val="00400E50"/>
    <w:pPr>
      <w:spacing w:after="0" w:line="240" w:lineRule="auto"/>
    </w:pPr>
    <w:rPr>
      <w:rFonts w:ascii="Arial" w:eastAsiaTheme="minorHAnsi" w:hAnsi="Arial"/>
      <w:sz w:val="24"/>
      <w:lang w:eastAsia="en-US"/>
    </w:rPr>
  </w:style>
  <w:style w:type="paragraph" w:customStyle="1" w:styleId="8C494E311C8B41548466FFD61275F9283">
    <w:name w:val="8C494E311C8B41548466FFD61275F9283"/>
    <w:rsid w:val="00400E50"/>
    <w:pPr>
      <w:spacing w:after="0" w:line="240" w:lineRule="auto"/>
    </w:pPr>
    <w:rPr>
      <w:rFonts w:ascii="Arial" w:eastAsiaTheme="minorHAnsi" w:hAnsi="Arial"/>
      <w:sz w:val="24"/>
      <w:lang w:eastAsia="en-US"/>
    </w:rPr>
  </w:style>
  <w:style w:type="paragraph" w:customStyle="1" w:styleId="C79747CCE5D7439FB5B26436E2B4A73A3">
    <w:name w:val="C79747CCE5D7439FB5B26436E2B4A73A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4">
    <w:name w:val="1E3311DBF31A40C0B532C4BBA06DA7284"/>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4">
    <w:name w:val="F0159C68BB1E4F4BA5DBD7DE1955B1D94"/>
    <w:rsid w:val="00400E50"/>
    <w:pPr>
      <w:spacing w:after="0" w:line="240" w:lineRule="auto"/>
    </w:pPr>
    <w:rPr>
      <w:rFonts w:ascii="Arial" w:eastAsiaTheme="minorHAnsi" w:hAnsi="Arial"/>
      <w:sz w:val="24"/>
      <w:lang w:eastAsia="en-US"/>
    </w:rPr>
  </w:style>
  <w:style w:type="paragraph" w:customStyle="1" w:styleId="EB9F26C27C5142D1954CF31E8E0EADA83">
    <w:name w:val="EB9F26C27C5142D1954CF31E8E0EADA83"/>
    <w:rsid w:val="00400E50"/>
    <w:pPr>
      <w:spacing w:after="0" w:line="240" w:lineRule="auto"/>
    </w:pPr>
    <w:rPr>
      <w:rFonts w:ascii="Arial" w:eastAsiaTheme="minorHAnsi" w:hAnsi="Arial"/>
      <w:sz w:val="24"/>
      <w:lang w:eastAsia="en-US"/>
    </w:rPr>
  </w:style>
  <w:style w:type="paragraph" w:customStyle="1" w:styleId="A9C98302FD5648E889CA0749CED27EDE1">
    <w:name w:val="A9C98302FD5648E889CA0749CED27EDE1"/>
    <w:rsid w:val="00400E50"/>
    <w:pPr>
      <w:spacing w:after="0" w:line="240" w:lineRule="auto"/>
    </w:pPr>
    <w:rPr>
      <w:rFonts w:ascii="Arial" w:eastAsiaTheme="minorHAnsi" w:hAnsi="Arial"/>
      <w:sz w:val="24"/>
      <w:lang w:eastAsia="en-US"/>
    </w:rPr>
  </w:style>
  <w:style w:type="paragraph" w:customStyle="1" w:styleId="8C494E311C8B41548466FFD61275F9284">
    <w:name w:val="8C494E311C8B41548466FFD61275F9284"/>
    <w:rsid w:val="00400E50"/>
    <w:pPr>
      <w:spacing w:after="0" w:line="240" w:lineRule="auto"/>
    </w:pPr>
    <w:rPr>
      <w:rFonts w:ascii="Arial" w:eastAsiaTheme="minorHAnsi" w:hAnsi="Arial"/>
      <w:sz w:val="24"/>
      <w:lang w:eastAsia="en-US"/>
    </w:rPr>
  </w:style>
  <w:style w:type="paragraph" w:customStyle="1" w:styleId="C79747CCE5D7439FB5B26436E2B4A73A4">
    <w:name w:val="C79747CCE5D7439FB5B26436E2B4A73A4"/>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5">
    <w:name w:val="1E3311DBF31A40C0B532C4BBA06DA728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5">
    <w:name w:val="F0159C68BB1E4F4BA5DBD7DE1955B1D95"/>
    <w:rsid w:val="00D20EAB"/>
    <w:pPr>
      <w:spacing w:after="0" w:line="240" w:lineRule="auto"/>
    </w:pPr>
    <w:rPr>
      <w:rFonts w:ascii="Arial" w:eastAsiaTheme="minorHAnsi" w:hAnsi="Arial"/>
      <w:sz w:val="24"/>
      <w:lang w:eastAsia="en-US"/>
    </w:rPr>
  </w:style>
  <w:style w:type="paragraph" w:customStyle="1" w:styleId="EB9F26C27C5142D1954CF31E8E0EADA84">
    <w:name w:val="EB9F26C27C5142D1954CF31E8E0EADA84"/>
    <w:rsid w:val="00D20EAB"/>
    <w:pPr>
      <w:spacing w:after="0" w:line="240" w:lineRule="auto"/>
    </w:pPr>
    <w:rPr>
      <w:rFonts w:ascii="Arial" w:eastAsiaTheme="minorHAnsi" w:hAnsi="Arial"/>
      <w:sz w:val="24"/>
      <w:lang w:eastAsia="en-US"/>
    </w:rPr>
  </w:style>
  <w:style w:type="paragraph" w:customStyle="1" w:styleId="A9C98302FD5648E889CA0749CED27EDE2">
    <w:name w:val="A9C98302FD5648E889CA0749CED27EDE2"/>
    <w:rsid w:val="00D20EAB"/>
    <w:pPr>
      <w:spacing w:after="0" w:line="240" w:lineRule="auto"/>
    </w:pPr>
    <w:rPr>
      <w:rFonts w:ascii="Arial" w:eastAsiaTheme="minorHAnsi" w:hAnsi="Arial"/>
      <w:sz w:val="24"/>
      <w:lang w:eastAsia="en-US"/>
    </w:rPr>
  </w:style>
  <w:style w:type="paragraph" w:customStyle="1" w:styleId="8C494E311C8B41548466FFD61275F9285">
    <w:name w:val="8C494E311C8B41548466FFD61275F9285"/>
    <w:rsid w:val="00D20EAB"/>
    <w:pPr>
      <w:spacing w:after="0" w:line="240" w:lineRule="auto"/>
    </w:pPr>
    <w:rPr>
      <w:rFonts w:ascii="Arial" w:eastAsiaTheme="minorHAnsi" w:hAnsi="Arial"/>
      <w:sz w:val="24"/>
      <w:lang w:eastAsia="en-US"/>
    </w:rPr>
  </w:style>
  <w:style w:type="paragraph" w:customStyle="1" w:styleId="C79747CCE5D7439FB5B26436E2B4A73A5">
    <w:name w:val="C79747CCE5D7439FB5B26436E2B4A73A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6">
    <w:name w:val="1E3311DBF31A40C0B532C4BBA06DA7286"/>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6">
    <w:name w:val="F0159C68BB1E4F4BA5DBD7DE1955B1D96"/>
    <w:rsid w:val="00D20EAB"/>
    <w:pPr>
      <w:spacing w:after="0" w:line="240" w:lineRule="auto"/>
    </w:pPr>
    <w:rPr>
      <w:rFonts w:ascii="Arial" w:eastAsiaTheme="minorHAnsi" w:hAnsi="Arial"/>
      <w:sz w:val="24"/>
      <w:lang w:eastAsia="en-US"/>
    </w:rPr>
  </w:style>
  <w:style w:type="paragraph" w:customStyle="1" w:styleId="EB9F26C27C5142D1954CF31E8E0EADA85">
    <w:name w:val="EB9F26C27C5142D1954CF31E8E0EADA85"/>
    <w:rsid w:val="00D20EAB"/>
    <w:pPr>
      <w:spacing w:after="0" w:line="240" w:lineRule="auto"/>
    </w:pPr>
    <w:rPr>
      <w:rFonts w:ascii="Arial" w:eastAsiaTheme="minorHAnsi" w:hAnsi="Arial"/>
      <w:sz w:val="24"/>
      <w:lang w:eastAsia="en-US"/>
    </w:rPr>
  </w:style>
  <w:style w:type="paragraph" w:customStyle="1" w:styleId="A9C98302FD5648E889CA0749CED27EDE3">
    <w:name w:val="A9C98302FD5648E889CA0749CED27EDE3"/>
    <w:rsid w:val="00D20EAB"/>
    <w:pPr>
      <w:spacing w:after="0" w:line="240" w:lineRule="auto"/>
    </w:pPr>
    <w:rPr>
      <w:rFonts w:ascii="Arial" w:eastAsiaTheme="minorHAnsi" w:hAnsi="Arial"/>
      <w:sz w:val="24"/>
      <w:lang w:eastAsia="en-US"/>
    </w:rPr>
  </w:style>
  <w:style w:type="paragraph" w:customStyle="1" w:styleId="357360D98C7749A4816A0D2DA485F2E5">
    <w:name w:val="357360D98C7749A4816A0D2DA485F2E5"/>
    <w:rsid w:val="00D20EAB"/>
    <w:pPr>
      <w:spacing w:after="0" w:line="240" w:lineRule="auto"/>
    </w:pPr>
    <w:rPr>
      <w:rFonts w:ascii="Arial" w:eastAsiaTheme="minorHAnsi" w:hAnsi="Arial"/>
      <w:sz w:val="24"/>
      <w:lang w:eastAsia="en-US"/>
    </w:rPr>
  </w:style>
  <w:style w:type="paragraph" w:customStyle="1" w:styleId="CBB731FAA87D4812BA6856C508E9672E">
    <w:name w:val="CBB731FAA87D4812BA6856C508E9672E"/>
    <w:rsid w:val="00D20EAB"/>
    <w:pPr>
      <w:spacing w:after="0" w:line="240" w:lineRule="auto"/>
    </w:pPr>
    <w:rPr>
      <w:rFonts w:ascii="Arial" w:eastAsiaTheme="minorHAnsi" w:hAnsi="Arial"/>
      <w:sz w:val="24"/>
      <w:lang w:eastAsia="en-US"/>
    </w:rPr>
  </w:style>
  <w:style w:type="paragraph" w:customStyle="1" w:styleId="8C494E311C8B41548466FFD61275F9286">
    <w:name w:val="8C494E311C8B41548466FFD61275F9286"/>
    <w:rsid w:val="00D20EAB"/>
    <w:pPr>
      <w:spacing w:after="0" w:line="240" w:lineRule="auto"/>
    </w:pPr>
    <w:rPr>
      <w:rFonts w:ascii="Arial" w:eastAsiaTheme="minorHAnsi" w:hAnsi="Arial"/>
      <w:sz w:val="24"/>
      <w:lang w:eastAsia="en-US"/>
    </w:rPr>
  </w:style>
  <w:style w:type="paragraph" w:customStyle="1" w:styleId="C79747CCE5D7439FB5B26436E2B4A73A6">
    <w:name w:val="C79747CCE5D7439FB5B26436E2B4A73A6"/>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7">
    <w:name w:val="1E3311DBF31A40C0B532C4BBA06DA728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7">
    <w:name w:val="F0159C68BB1E4F4BA5DBD7DE1955B1D97"/>
    <w:rsid w:val="009F3D09"/>
    <w:pPr>
      <w:spacing w:after="0" w:line="240" w:lineRule="auto"/>
    </w:pPr>
    <w:rPr>
      <w:rFonts w:ascii="Arial" w:eastAsiaTheme="minorHAnsi" w:hAnsi="Arial"/>
      <w:sz w:val="24"/>
      <w:lang w:eastAsia="en-US"/>
    </w:rPr>
  </w:style>
  <w:style w:type="paragraph" w:customStyle="1" w:styleId="EB9F26C27C5142D1954CF31E8E0EADA86">
    <w:name w:val="EB9F26C27C5142D1954CF31E8E0EADA86"/>
    <w:rsid w:val="009F3D09"/>
    <w:pPr>
      <w:spacing w:after="0" w:line="240" w:lineRule="auto"/>
    </w:pPr>
    <w:rPr>
      <w:rFonts w:ascii="Arial" w:eastAsiaTheme="minorHAnsi" w:hAnsi="Arial"/>
      <w:sz w:val="24"/>
      <w:lang w:eastAsia="en-US"/>
    </w:rPr>
  </w:style>
  <w:style w:type="paragraph" w:customStyle="1" w:styleId="A9C98302FD5648E889CA0749CED27EDE4">
    <w:name w:val="A9C98302FD5648E889CA0749CED27EDE4"/>
    <w:rsid w:val="009F3D09"/>
    <w:pPr>
      <w:spacing w:after="0" w:line="240" w:lineRule="auto"/>
    </w:pPr>
    <w:rPr>
      <w:rFonts w:ascii="Arial" w:eastAsiaTheme="minorHAnsi" w:hAnsi="Arial"/>
      <w:sz w:val="24"/>
      <w:lang w:eastAsia="en-US"/>
    </w:rPr>
  </w:style>
  <w:style w:type="paragraph" w:customStyle="1" w:styleId="357360D98C7749A4816A0D2DA485F2E51">
    <w:name w:val="357360D98C7749A4816A0D2DA485F2E51"/>
    <w:rsid w:val="009F3D09"/>
    <w:pPr>
      <w:spacing w:after="0" w:line="240" w:lineRule="auto"/>
    </w:pPr>
    <w:rPr>
      <w:rFonts w:ascii="Arial" w:eastAsiaTheme="minorHAnsi" w:hAnsi="Arial"/>
      <w:sz w:val="24"/>
      <w:lang w:eastAsia="en-US"/>
    </w:rPr>
  </w:style>
  <w:style w:type="paragraph" w:customStyle="1" w:styleId="CBB731FAA87D4812BA6856C508E9672E1">
    <w:name w:val="CBB731FAA87D4812BA6856C508E9672E1"/>
    <w:rsid w:val="009F3D09"/>
    <w:pPr>
      <w:spacing w:after="0" w:line="240" w:lineRule="auto"/>
    </w:pPr>
    <w:rPr>
      <w:rFonts w:ascii="Arial" w:eastAsiaTheme="minorHAnsi" w:hAnsi="Arial"/>
      <w:sz w:val="24"/>
      <w:lang w:eastAsia="en-US"/>
    </w:rPr>
  </w:style>
  <w:style w:type="paragraph" w:customStyle="1" w:styleId="8C494E311C8B41548466FFD61275F9287">
    <w:name w:val="8C494E311C8B41548466FFD61275F9287"/>
    <w:rsid w:val="009F3D09"/>
    <w:pPr>
      <w:spacing w:after="0" w:line="240" w:lineRule="auto"/>
    </w:pPr>
    <w:rPr>
      <w:rFonts w:ascii="Arial" w:eastAsiaTheme="minorHAnsi" w:hAnsi="Arial"/>
      <w:sz w:val="24"/>
      <w:lang w:eastAsia="en-US"/>
    </w:rPr>
  </w:style>
  <w:style w:type="paragraph" w:customStyle="1" w:styleId="C79747CCE5D7439FB5B26436E2B4A73A7">
    <w:name w:val="C79747CCE5D7439FB5B26436E2B4A73A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8">
    <w:name w:val="1E3311DBF31A40C0B532C4BBA06DA7288"/>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8">
    <w:name w:val="F0159C68BB1E4F4BA5DBD7DE1955B1D98"/>
    <w:rsid w:val="009F3D09"/>
    <w:pPr>
      <w:spacing w:after="0" w:line="240" w:lineRule="auto"/>
    </w:pPr>
    <w:rPr>
      <w:rFonts w:ascii="Arial" w:eastAsiaTheme="minorHAnsi" w:hAnsi="Arial"/>
      <w:sz w:val="24"/>
      <w:lang w:eastAsia="en-US"/>
    </w:rPr>
  </w:style>
  <w:style w:type="paragraph" w:customStyle="1" w:styleId="EB9F26C27C5142D1954CF31E8E0EADA87">
    <w:name w:val="EB9F26C27C5142D1954CF31E8E0EADA87"/>
    <w:rsid w:val="009F3D09"/>
    <w:pPr>
      <w:spacing w:after="0" w:line="240" w:lineRule="auto"/>
    </w:pPr>
    <w:rPr>
      <w:rFonts w:ascii="Arial" w:eastAsiaTheme="minorHAnsi" w:hAnsi="Arial"/>
      <w:sz w:val="24"/>
      <w:lang w:eastAsia="en-US"/>
    </w:rPr>
  </w:style>
  <w:style w:type="paragraph" w:customStyle="1" w:styleId="A9C98302FD5648E889CA0749CED27EDE5">
    <w:name w:val="A9C98302FD5648E889CA0749CED27EDE5"/>
    <w:rsid w:val="009F3D09"/>
    <w:pPr>
      <w:spacing w:after="0" w:line="240" w:lineRule="auto"/>
    </w:pPr>
    <w:rPr>
      <w:rFonts w:ascii="Arial" w:eastAsiaTheme="minorHAnsi" w:hAnsi="Arial"/>
      <w:sz w:val="24"/>
      <w:lang w:eastAsia="en-US"/>
    </w:rPr>
  </w:style>
  <w:style w:type="paragraph" w:customStyle="1" w:styleId="357360D98C7749A4816A0D2DA485F2E52">
    <w:name w:val="357360D98C7749A4816A0D2DA485F2E52"/>
    <w:rsid w:val="009F3D09"/>
    <w:pPr>
      <w:spacing w:after="0" w:line="240" w:lineRule="auto"/>
    </w:pPr>
    <w:rPr>
      <w:rFonts w:ascii="Arial" w:eastAsiaTheme="minorHAnsi" w:hAnsi="Arial"/>
      <w:sz w:val="24"/>
      <w:lang w:eastAsia="en-US"/>
    </w:rPr>
  </w:style>
  <w:style w:type="paragraph" w:customStyle="1" w:styleId="CBB731FAA87D4812BA6856C508E9672E2">
    <w:name w:val="CBB731FAA87D4812BA6856C508E9672E2"/>
    <w:rsid w:val="009F3D09"/>
    <w:pPr>
      <w:spacing w:after="0" w:line="240" w:lineRule="auto"/>
    </w:pPr>
    <w:rPr>
      <w:rFonts w:ascii="Arial" w:eastAsiaTheme="minorHAnsi" w:hAnsi="Arial"/>
      <w:sz w:val="24"/>
      <w:lang w:eastAsia="en-US"/>
    </w:rPr>
  </w:style>
  <w:style w:type="paragraph" w:customStyle="1" w:styleId="8C494E311C8B41548466FFD61275F9288">
    <w:name w:val="8C494E311C8B41548466FFD61275F9288"/>
    <w:rsid w:val="009F3D09"/>
    <w:pPr>
      <w:spacing w:after="0" w:line="240" w:lineRule="auto"/>
    </w:pPr>
    <w:rPr>
      <w:rFonts w:ascii="Arial" w:eastAsiaTheme="minorHAnsi" w:hAnsi="Arial"/>
      <w:sz w:val="24"/>
      <w:lang w:eastAsia="en-US"/>
    </w:rPr>
  </w:style>
  <w:style w:type="paragraph" w:customStyle="1" w:styleId="B4A65C8055B6449EA97B761578714548">
    <w:name w:val="B4A65C8055B6449EA97B761578714548"/>
    <w:rsid w:val="008060AA"/>
  </w:style>
  <w:style w:type="paragraph" w:customStyle="1" w:styleId="936E15603F0A4648A144B45C5A3F783C">
    <w:name w:val="936E15603F0A4648A144B45C5A3F783C"/>
    <w:rsid w:val="008060AA"/>
  </w:style>
  <w:style w:type="paragraph" w:customStyle="1" w:styleId="5685C471216F4D48B37C8231411EC206">
    <w:name w:val="5685C471216F4D48B37C8231411EC206"/>
    <w:rsid w:val="008060AA"/>
  </w:style>
  <w:style w:type="paragraph" w:customStyle="1" w:styleId="FEE552EA787F4EB5908F50C7D626723F">
    <w:name w:val="FEE552EA787F4EB5908F50C7D626723F"/>
    <w:rsid w:val="008060AA"/>
  </w:style>
  <w:style w:type="paragraph" w:customStyle="1" w:styleId="988CBCB4AE8942F581DD18471A1A7807">
    <w:name w:val="988CBCB4AE8942F581DD18471A1A7807"/>
    <w:rsid w:val="008060AA"/>
  </w:style>
  <w:style w:type="paragraph" w:customStyle="1" w:styleId="23DBFFEDCB904013B1F6B70435F9605F">
    <w:name w:val="23DBFFEDCB904013B1F6B70435F9605F"/>
    <w:rsid w:val="008060AA"/>
  </w:style>
  <w:style w:type="paragraph" w:customStyle="1" w:styleId="EBCFC1D0A7F24261826D629FA7E8AEF4">
    <w:name w:val="EBCFC1D0A7F24261826D629FA7E8AEF4"/>
    <w:rsid w:val="008060AA"/>
  </w:style>
  <w:style w:type="paragraph" w:customStyle="1" w:styleId="12C02ECDFBEA441B94BC097A58A2AA29">
    <w:name w:val="12C02ECDFBEA441B94BC097A58A2AA29"/>
    <w:rsid w:val="008060AA"/>
  </w:style>
  <w:style w:type="paragraph" w:customStyle="1" w:styleId="C79747CCE5D7439FB5B26436E2B4A73A8">
    <w:name w:val="C79747CCE5D7439FB5B26436E2B4A73A8"/>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9">
    <w:name w:val="1E3311DBF31A40C0B532C4BBA06DA728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9">
    <w:name w:val="C79747CCE5D7439FB5B26436E2B4A73A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0">
    <w:name w:val="1E3311DBF31A40C0B532C4BBA06DA728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10">
    <w:name w:val="C79747CCE5D7439FB5B26436E2B4A73A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1">
    <w:name w:val="1E3311DBF31A40C0B532C4BBA06DA72811"/>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1">
    <w:name w:val="936E15603F0A4648A144B45C5A3F783C1"/>
    <w:rsid w:val="008060AA"/>
    <w:pPr>
      <w:spacing w:after="0" w:line="240" w:lineRule="auto"/>
    </w:pPr>
    <w:rPr>
      <w:rFonts w:ascii="Arial" w:eastAsiaTheme="minorHAnsi" w:hAnsi="Arial"/>
      <w:sz w:val="24"/>
      <w:lang w:eastAsia="en-US"/>
    </w:rPr>
  </w:style>
  <w:style w:type="paragraph" w:customStyle="1" w:styleId="5685C471216F4D48B37C8231411EC2061">
    <w:name w:val="5685C471216F4D48B37C8231411EC2061"/>
    <w:rsid w:val="008060AA"/>
    <w:pPr>
      <w:spacing w:after="0" w:line="240" w:lineRule="auto"/>
    </w:pPr>
    <w:rPr>
      <w:rFonts w:ascii="Arial" w:eastAsiaTheme="minorHAnsi" w:hAnsi="Arial"/>
      <w:sz w:val="24"/>
      <w:lang w:eastAsia="en-US"/>
    </w:rPr>
  </w:style>
  <w:style w:type="paragraph" w:customStyle="1" w:styleId="C79747CCE5D7439FB5B26436E2B4A73A11">
    <w:name w:val="C79747CCE5D7439FB5B26436E2B4A73A11"/>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2">
    <w:name w:val="1E3311DBF31A40C0B532C4BBA06DA72812"/>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2">
    <w:name w:val="936E15603F0A4648A144B45C5A3F783C2"/>
    <w:rsid w:val="00ED484C"/>
    <w:pPr>
      <w:spacing w:after="0" w:line="240" w:lineRule="auto"/>
    </w:pPr>
    <w:rPr>
      <w:rFonts w:ascii="Arial" w:eastAsiaTheme="minorHAnsi" w:hAnsi="Arial"/>
      <w:sz w:val="24"/>
      <w:lang w:eastAsia="en-US"/>
    </w:rPr>
  </w:style>
  <w:style w:type="paragraph" w:customStyle="1" w:styleId="5685C471216F4D48B37C8231411EC2062">
    <w:name w:val="5685C471216F4D48B37C8231411EC2062"/>
    <w:rsid w:val="00ED484C"/>
    <w:pPr>
      <w:spacing w:after="0" w:line="240" w:lineRule="auto"/>
    </w:pPr>
    <w:rPr>
      <w:rFonts w:ascii="Arial" w:eastAsiaTheme="minorHAnsi" w:hAnsi="Arial"/>
      <w:sz w:val="24"/>
      <w:lang w:eastAsia="en-US"/>
    </w:rPr>
  </w:style>
  <w:style w:type="paragraph" w:customStyle="1" w:styleId="FEE552EA787F4EB5908F50C7D626723F1">
    <w:name w:val="FEE552EA787F4EB5908F50C7D626723F1"/>
    <w:rsid w:val="00ED484C"/>
    <w:pPr>
      <w:spacing w:after="0" w:line="240" w:lineRule="auto"/>
    </w:pPr>
    <w:rPr>
      <w:rFonts w:ascii="Arial" w:eastAsiaTheme="minorHAnsi" w:hAnsi="Arial"/>
      <w:sz w:val="24"/>
      <w:lang w:eastAsia="en-US"/>
    </w:rPr>
  </w:style>
  <w:style w:type="paragraph" w:customStyle="1" w:styleId="988CBCB4AE8942F581DD18471A1A78071">
    <w:name w:val="988CBCB4AE8942F581DD18471A1A78071"/>
    <w:rsid w:val="00ED484C"/>
    <w:pPr>
      <w:spacing w:after="0" w:line="240" w:lineRule="auto"/>
    </w:pPr>
    <w:rPr>
      <w:rFonts w:ascii="Arial" w:eastAsiaTheme="minorHAnsi" w:hAnsi="Arial"/>
      <w:sz w:val="24"/>
      <w:lang w:eastAsia="en-US"/>
    </w:rPr>
  </w:style>
  <w:style w:type="paragraph" w:customStyle="1" w:styleId="C79747CCE5D7439FB5B26436E2B4A73A12">
    <w:name w:val="C79747CCE5D7439FB5B26436E2B4A73A1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3">
    <w:name w:val="1E3311DBF31A40C0B532C4BBA06DA728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3">
    <w:name w:val="936E15603F0A4648A144B45C5A3F783C3"/>
    <w:rsid w:val="00120F29"/>
    <w:pPr>
      <w:spacing w:after="0" w:line="240" w:lineRule="auto"/>
    </w:pPr>
    <w:rPr>
      <w:rFonts w:ascii="Arial" w:eastAsiaTheme="minorHAnsi" w:hAnsi="Arial"/>
      <w:sz w:val="24"/>
      <w:lang w:eastAsia="en-US"/>
    </w:rPr>
  </w:style>
  <w:style w:type="paragraph" w:customStyle="1" w:styleId="5685C471216F4D48B37C8231411EC2063">
    <w:name w:val="5685C471216F4D48B37C8231411EC2063"/>
    <w:rsid w:val="00120F29"/>
    <w:pPr>
      <w:spacing w:after="0" w:line="240" w:lineRule="auto"/>
    </w:pPr>
    <w:rPr>
      <w:rFonts w:ascii="Arial" w:eastAsiaTheme="minorHAnsi" w:hAnsi="Arial"/>
      <w:sz w:val="24"/>
      <w:lang w:eastAsia="en-US"/>
    </w:rPr>
  </w:style>
  <w:style w:type="paragraph" w:customStyle="1" w:styleId="12C02ECDFBEA441B94BC097A58A2AA291">
    <w:name w:val="12C02ECDFBEA441B94BC097A58A2AA291"/>
    <w:rsid w:val="00120F29"/>
    <w:pPr>
      <w:spacing w:after="0" w:line="240" w:lineRule="auto"/>
    </w:pPr>
    <w:rPr>
      <w:rFonts w:ascii="Arial" w:eastAsiaTheme="minorHAnsi" w:hAnsi="Arial"/>
      <w:sz w:val="24"/>
      <w:lang w:eastAsia="en-US"/>
    </w:rPr>
  </w:style>
  <w:style w:type="paragraph" w:customStyle="1" w:styleId="FEE552EA787F4EB5908F50C7D626723F2">
    <w:name w:val="FEE552EA787F4EB5908F50C7D626723F2"/>
    <w:rsid w:val="00120F29"/>
    <w:pPr>
      <w:spacing w:after="0" w:line="240" w:lineRule="auto"/>
    </w:pPr>
    <w:rPr>
      <w:rFonts w:ascii="Arial" w:eastAsiaTheme="minorHAnsi" w:hAnsi="Arial"/>
      <w:sz w:val="24"/>
      <w:lang w:eastAsia="en-US"/>
    </w:rPr>
  </w:style>
  <w:style w:type="paragraph" w:customStyle="1" w:styleId="988CBCB4AE8942F581DD18471A1A78072">
    <w:name w:val="988CBCB4AE8942F581DD18471A1A78072"/>
    <w:rsid w:val="00120F29"/>
    <w:pPr>
      <w:spacing w:after="0" w:line="240" w:lineRule="auto"/>
    </w:pPr>
    <w:rPr>
      <w:rFonts w:ascii="Arial" w:eastAsiaTheme="minorHAnsi" w:hAnsi="Arial"/>
      <w:sz w:val="24"/>
      <w:lang w:eastAsia="en-US"/>
    </w:rPr>
  </w:style>
  <w:style w:type="paragraph" w:customStyle="1" w:styleId="C79747CCE5D7439FB5B26436E2B4A73A13">
    <w:name w:val="C79747CCE5D7439FB5B26436E2B4A73A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4">
    <w:name w:val="1E3311DBF31A40C0B532C4BBA06DA728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4">
    <w:name w:val="936E15603F0A4648A144B45C5A3F783C4"/>
    <w:rsid w:val="00120F29"/>
    <w:pPr>
      <w:spacing w:after="0" w:line="240" w:lineRule="auto"/>
    </w:pPr>
    <w:rPr>
      <w:rFonts w:ascii="Arial" w:eastAsiaTheme="minorHAnsi" w:hAnsi="Arial"/>
      <w:sz w:val="24"/>
      <w:lang w:eastAsia="en-US"/>
    </w:rPr>
  </w:style>
  <w:style w:type="paragraph" w:customStyle="1" w:styleId="5685C471216F4D48B37C8231411EC2064">
    <w:name w:val="5685C471216F4D48B37C8231411EC2064"/>
    <w:rsid w:val="00120F29"/>
    <w:pPr>
      <w:spacing w:after="0" w:line="240" w:lineRule="auto"/>
    </w:pPr>
    <w:rPr>
      <w:rFonts w:ascii="Arial" w:eastAsiaTheme="minorHAnsi" w:hAnsi="Arial"/>
      <w:sz w:val="24"/>
      <w:lang w:eastAsia="en-US"/>
    </w:rPr>
  </w:style>
  <w:style w:type="paragraph" w:customStyle="1" w:styleId="12C02ECDFBEA441B94BC097A58A2AA292">
    <w:name w:val="12C02ECDFBEA441B94BC097A58A2AA292"/>
    <w:rsid w:val="00120F29"/>
    <w:pPr>
      <w:spacing w:after="0" w:line="240" w:lineRule="auto"/>
    </w:pPr>
    <w:rPr>
      <w:rFonts w:ascii="Arial" w:eastAsiaTheme="minorHAnsi" w:hAnsi="Arial"/>
      <w:sz w:val="24"/>
      <w:lang w:eastAsia="en-US"/>
    </w:rPr>
  </w:style>
  <w:style w:type="paragraph" w:customStyle="1" w:styleId="FEE552EA787F4EB5908F50C7D626723F3">
    <w:name w:val="FEE552EA787F4EB5908F50C7D626723F3"/>
    <w:rsid w:val="00120F29"/>
    <w:pPr>
      <w:spacing w:after="0" w:line="240" w:lineRule="auto"/>
    </w:pPr>
    <w:rPr>
      <w:rFonts w:ascii="Arial" w:eastAsiaTheme="minorHAnsi" w:hAnsi="Arial"/>
      <w:sz w:val="24"/>
      <w:lang w:eastAsia="en-US"/>
    </w:rPr>
  </w:style>
  <w:style w:type="paragraph" w:customStyle="1" w:styleId="988CBCB4AE8942F581DD18471A1A78073">
    <w:name w:val="988CBCB4AE8942F581DD18471A1A78073"/>
    <w:rsid w:val="00120F29"/>
    <w:pPr>
      <w:spacing w:after="0" w:line="240" w:lineRule="auto"/>
    </w:pPr>
    <w:rPr>
      <w:rFonts w:ascii="Arial" w:eastAsiaTheme="minorHAnsi" w:hAnsi="Arial"/>
      <w:sz w:val="24"/>
      <w:lang w:eastAsia="en-US"/>
    </w:rPr>
  </w:style>
  <w:style w:type="paragraph" w:customStyle="1" w:styleId="06AC69F4B16043B8858FF4E1AED3AFBA">
    <w:name w:val="06AC69F4B16043B8858FF4E1AED3AFBA"/>
    <w:rsid w:val="00120F29"/>
  </w:style>
  <w:style w:type="paragraph" w:customStyle="1" w:styleId="12857DD38D964C3C87E150CF1A787E91">
    <w:name w:val="12857DD38D964C3C87E150CF1A787E91"/>
    <w:rsid w:val="00120F29"/>
  </w:style>
  <w:style w:type="paragraph" w:customStyle="1" w:styleId="C79747CCE5D7439FB5B26436E2B4A73A14">
    <w:name w:val="C79747CCE5D7439FB5B26436E2B4A73A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5">
    <w:name w:val="1E3311DBF31A40C0B532C4BBA06DA728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1">
    <w:name w:val="12857DD38D964C3C87E150CF1A787E911"/>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5">
    <w:name w:val="936E15603F0A4648A144B45C5A3F783C5"/>
    <w:rsid w:val="00120F29"/>
    <w:pPr>
      <w:spacing w:after="0" w:line="240" w:lineRule="auto"/>
    </w:pPr>
    <w:rPr>
      <w:rFonts w:ascii="Arial" w:eastAsiaTheme="minorHAnsi" w:hAnsi="Arial"/>
      <w:sz w:val="24"/>
      <w:lang w:eastAsia="en-US"/>
    </w:rPr>
  </w:style>
  <w:style w:type="paragraph" w:customStyle="1" w:styleId="5685C471216F4D48B37C8231411EC2065">
    <w:name w:val="5685C471216F4D48B37C8231411EC2065"/>
    <w:rsid w:val="00120F29"/>
    <w:pPr>
      <w:spacing w:after="0" w:line="240" w:lineRule="auto"/>
    </w:pPr>
    <w:rPr>
      <w:rFonts w:ascii="Arial" w:eastAsiaTheme="minorHAnsi" w:hAnsi="Arial"/>
      <w:sz w:val="24"/>
      <w:lang w:eastAsia="en-US"/>
    </w:rPr>
  </w:style>
  <w:style w:type="paragraph" w:customStyle="1" w:styleId="12C02ECDFBEA441B94BC097A58A2AA293">
    <w:name w:val="12C02ECDFBEA441B94BC097A58A2AA293"/>
    <w:rsid w:val="00120F29"/>
    <w:pPr>
      <w:spacing w:after="0" w:line="240" w:lineRule="auto"/>
    </w:pPr>
    <w:rPr>
      <w:rFonts w:ascii="Arial" w:eastAsiaTheme="minorHAnsi" w:hAnsi="Arial"/>
      <w:sz w:val="24"/>
      <w:lang w:eastAsia="en-US"/>
    </w:rPr>
  </w:style>
  <w:style w:type="paragraph" w:customStyle="1" w:styleId="FEE552EA787F4EB5908F50C7D626723F4">
    <w:name w:val="FEE552EA787F4EB5908F50C7D626723F4"/>
    <w:rsid w:val="00120F29"/>
    <w:pPr>
      <w:spacing w:after="0" w:line="240" w:lineRule="auto"/>
    </w:pPr>
    <w:rPr>
      <w:rFonts w:ascii="Arial" w:eastAsiaTheme="minorHAnsi" w:hAnsi="Arial"/>
      <w:sz w:val="24"/>
      <w:lang w:eastAsia="en-US"/>
    </w:rPr>
  </w:style>
  <w:style w:type="paragraph" w:customStyle="1" w:styleId="988CBCB4AE8942F581DD18471A1A78074">
    <w:name w:val="988CBCB4AE8942F581DD18471A1A78074"/>
    <w:rsid w:val="00120F29"/>
    <w:pPr>
      <w:spacing w:after="0" w:line="240" w:lineRule="auto"/>
    </w:pPr>
    <w:rPr>
      <w:rFonts w:ascii="Arial" w:eastAsiaTheme="minorHAnsi" w:hAnsi="Arial"/>
      <w:sz w:val="24"/>
      <w:lang w:eastAsia="en-US"/>
    </w:rPr>
  </w:style>
  <w:style w:type="paragraph" w:customStyle="1" w:styleId="C79747CCE5D7439FB5B26436E2B4A73A15">
    <w:name w:val="C79747CCE5D7439FB5B26436E2B4A73A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6">
    <w:name w:val="1E3311DBF31A40C0B532C4BBA06DA728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2">
    <w:name w:val="12857DD38D964C3C87E150CF1A787E912"/>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6">
    <w:name w:val="936E15603F0A4648A144B45C5A3F783C6"/>
    <w:rsid w:val="00120F29"/>
    <w:pPr>
      <w:spacing w:after="0" w:line="240" w:lineRule="auto"/>
    </w:pPr>
    <w:rPr>
      <w:rFonts w:ascii="Arial" w:eastAsiaTheme="minorHAnsi" w:hAnsi="Arial"/>
      <w:sz w:val="24"/>
      <w:lang w:eastAsia="en-US"/>
    </w:rPr>
  </w:style>
  <w:style w:type="paragraph" w:customStyle="1" w:styleId="5685C471216F4D48B37C8231411EC2066">
    <w:name w:val="5685C471216F4D48B37C8231411EC2066"/>
    <w:rsid w:val="00120F29"/>
    <w:pPr>
      <w:spacing w:after="0" w:line="240" w:lineRule="auto"/>
    </w:pPr>
    <w:rPr>
      <w:rFonts w:ascii="Arial" w:eastAsiaTheme="minorHAnsi" w:hAnsi="Arial"/>
      <w:sz w:val="24"/>
      <w:lang w:eastAsia="en-US"/>
    </w:rPr>
  </w:style>
  <w:style w:type="paragraph" w:customStyle="1" w:styleId="12C02ECDFBEA441B94BC097A58A2AA294">
    <w:name w:val="12C02ECDFBEA441B94BC097A58A2AA294"/>
    <w:rsid w:val="00120F29"/>
    <w:pPr>
      <w:spacing w:after="0" w:line="240" w:lineRule="auto"/>
    </w:pPr>
    <w:rPr>
      <w:rFonts w:ascii="Arial" w:eastAsiaTheme="minorHAnsi" w:hAnsi="Arial"/>
      <w:sz w:val="24"/>
      <w:lang w:eastAsia="en-US"/>
    </w:rPr>
  </w:style>
  <w:style w:type="paragraph" w:customStyle="1" w:styleId="FEE552EA787F4EB5908F50C7D626723F5">
    <w:name w:val="FEE552EA787F4EB5908F50C7D626723F5"/>
    <w:rsid w:val="00120F29"/>
    <w:pPr>
      <w:spacing w:after="0" w:line="240" w:lineRule="auto"/>
    </w:pPr>
    <w:rPr>
      <w:rFonts w:ascii="Arial" w:eastAsiaTheme="minorHAnsi" w:hAnsi="Arial"/>
      <w:sz w:val="24"/>
      <w:lang w:eastAsia="en-US"/>
    </w:rPr>
  </w:style>
  <w:style w:type="paragraph" w:customStyle="1" w:styleId="988CBCB4AE8942F581DD18471A1A78075">
    <w:name w:val="988CBCB4AE8942F581DD18471A1A78075"/>
    <w:rsid w:val="00120F29"/>
    <w:pPr>
      <w:spacing w:after="0" w:line="240" w:lineRule="auto"/>
    </w:pPr>
    <w:rPr>
      <w:rFonts w:ascii="Arial" w:eastAsiaTheme="minorHAnsi" w:hAnsi="Arial"/>
      <w:sz w:val="24"/>
      <w:lang w:eastAsia="en-US"/>
    </w:rPr>
  </w:style>
  <w:style w:type="paragraph" w:customStyle="1" w:styleId="C79747CCE5D7439FB5B26436E2B4A73A16">
    <w:name w:val="C79747CCE5D7439FB5B26436E2B4A73A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7">
    <w:name w:val="1E3311DBF31A40C0B532C4BBA06DA728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3">
    <w:name w:val="12857DD38D964C3C87E150CF1A787E913"/>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7">
    <w:name w:val="936E15603F0A4648A144B45C5A3F783C7"/>
    <w:rsid w:val="00120F29"/>
    <w:pPr>
      <w:spacing w:after="0" w:line="240" w:lineRule="auto"/>
    </w:pPr>
    <w:rPr>
      <w:rFonts w:ascii="Arial" w:eastAsiaTheme="minorHAnsi" w:hAnsi="Arial"/>
      <w:sz w:val="24"/>
      <w:lang w:eastAsia="en-US"/>
    </w:rPr>
  </w:style>
  <w:style w:type="paragraph" w:customStyle="1" w:styleId="5685C471216F4D48B37C8231411EC2067">
    <w:name w:val="5685C471216F4D48B37C8231411EC2067"/>
    <w:rsid w:val="00120F29"/>
    <w:pPr>
      <w:spacing w:after="0" w:line="240" w:lineRule="auto"/>
    </w:pPr>
    <w:rPr>
      <w:rFonts w:ascii="Arial" w:eastAsiaTheme="minorHAnsi" w:hAnsi="Arial"/>
      <w:sz w:val="24"/>
      <w:lang w:eastAsia="en-US"/>
    </w:rPr>
  </w:style>
  <w:style w:type="paragraph" w:customStyle="1" w:styleId="12C02ECDFBEA441B94BC097A58A2AA295">
    <w:name w:val="12C02ECDFBEA441B94BC097A58A2AA295"/>
    <w:rsid w:val="00120F29"/>
    <w:pPr>
      <w:spacing w:after="0" w:line="240" w:lineRule="auto"/>
    </w:pPr>
    <w:rPr>
      <w:rFonts w:ascii="Arial" w:eastAsiaTheme="minorHAnsi" w:hAnsi="Arial"/>
      <w:sz w:val="24"/>
      <w:lang w:eastAsia="en-US"/>
    </w:rPr>
  </w:style>
  <w:style w:type="paragraph" w:customStyle="1" w:styleId="FEE552EA787F4EB5908F50C7D626723F6">
    <w:name w:val="FEE552EA787F4EB5908F50C7D626723F6"/>
    <w:rsid w:val="00120F29"/>
    <w:pPr>
      <w:spacing w:after="0" w:line="240" w:lineRule="auto"/>
    </w:pPr>
    <w:rPr>
      <w:rFonts w:ascii="Arial" w:eastAsiaTheme="minorHAnsi" w:hAnsi="Arial"/>
      <w:sz w:val="24"/>
      <w:lang w:eastAsia="en-US"/>
    </w:rPr>
  </w:style>
  <w:style w:type="paragraph" w:customStyle="1" w:styleId="988CBCB4AE8942F581DD18471A1A78076">
    <w:name w:val="988CBCB4AE8942F581DD18471A1A78076"/>
    <w:rsid w:val="00120F29"/>
    <w:pPr>
      <w:spacing w:after="0" w:line="240" w:lineRule="auto"/>
    </w:pPr>
    <w:rPr>
      <w:rFonts w:ascii="Arial" w:eastAsiaTheme="minorHAnsi" w:hAnsi="Arial"/>
      <w:sz w:val="24"/>
      <w:lang w:eastAsia="en-US"/>
    </w:rPr>
  </w:style>
  <w:style w:type="paragraph" w:customStyle="1" w:styleId="C79747CCE5D7439FB5B26436E2B4A73A17">
    <w:name w:val="C79747CCE5D7439FB5B26436E2B4A73A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8">
    <w:name w:val="1E3311DBF31A40C0B532C4BBA06DA728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4">
    <w:name w:val="12857DD38D964C3C87E150CF1A787E914"/>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8">
    <w:name w:val="936E15603F0A4648A144B45C5A3F783C8"/>
    <w:rsid w:val="00120F29"/>
    <w:pPr>
      <w:spacing w:after="0" w:line="240" w:lineRule="auto"/>
    </w:pPr>
    <w:rPr>
      <w:rFonts w:ascii="Arial" w:eastAsiaTheme="minorHAnsi" w:hAnsi="Arial"/>
      <w:sz w:val="24"/>
      <w:lang w:eastAsia="en-US"/>
    </w:rPr>
  </w:style>
  <w:style w:type="paragraph" w:customStyle="1" w:styleId="5685C471216F4D48B37C8231411EC2068">
    <w:name w:val="5685C471216F4D48B37C8231411EC2068"/>
    <w:rsid w:val="00120F29"/>
    <w:pPr>
      <w:spacing w:after="0" w:line="240" w:lineRule="auto"/>
    </w:pPr>
    <w:rPr>
      <w:rFonts w:ascii="Arial" w:eastAsiaTheme="minorHAnsi" w:hAnsi="Arial"/>
      <w:sz w:val="24"/>
      <w:lang w:eastAsia="en-US"/>
    </w:rPr>
  </w:style>
  <w:style w:type="paragraph" w:customStyle="1" w:styleId="12C02ECDFBEA441B94BC097A58A2AA296">
    <w:name w:val="12C02ECDFBEA441B94BC097A58A2AA296"/>
    <w:rsid w:val="00120F29"/>
    <w:pPr>
      <w:spacing w:after="0" w:line="240" w:lineRule="auto"/>
    </w:pPr>
    <w:rPr>
      <w:rFonts w:ascii="Arial" w:eastAsiaTheme="minorHAnsi" w:hAnsi="Arial"/>
      <w:sz w:val="24"/>
      <w:lang w:eastAsia="en-US"/>
    </w:rPr>
  </w:style>
  <w:style w:type="paragraph" w:customStyle="1" w:styleId="FEE552EA787F4EB5908F50C7D626723F7">
    <w:name w:val="FEE552EA787F4EB5908F50C7D626723F7"/>
    <w:rsid w:val="00120F29"/>
    <w:pPr>
      <w:spacing w:after="0" w:line="240" w:lineRule="auto"/>
    </w:pPr>
    <w:rPr>
      <w:rFonts w:ascii="Arial" w:eastAsiaTheme="minorHAnsi" w:hAnsi="Arial"/>
      <w:sz w:val="24"/>
      <w:lang w:eastAsia="en-US"/>
    </w:rPr>
  </w:style>
  <w:style w:type="paragraph" w:customStyle="1" w:styleId="988CBCB4AE8942F581DD18471A1A78077">
    <w:name w:val="988CBCB4AE8942F581DD18471A1A78077"/>
    <w:rsid w:val="00120F29"/>
    <w:pPr>
      <w:spacing w:after="0" w:line="240" w:lineRule="auto"/>
    </w:pPr>
    <w:rPr>
      <w:rFonts w:ascii="Arial" w:eastAsiaTheme="minorHAnsi" w:hAnsi="Arial"/>
      <w:sz w:val="24"/>
      <w:lang w:eastAsia="en-US"/>
    </w:rPr>
  </w:style>
  <w:style w:type="paragraph" w:customStyle="1" w:styleId="C79747CCE5D7439FB5B26436E2B4A73A18">
    <w:name w:val="C79747CCE5D7439FB5B26436E2B4A73A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9">
    <w:name w:val="1E3311DBF31A40C0B532C4BBA06DA728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5">
    <w:name w:val="12857DD38D964C3C87E150CF1A787E915"/>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9">
    <w:name w:val="936E15603F0A4648A144B45C5A3F783C9"/>
    <w:rsid w:val="00120F29"/>
    <w:pPr>
      <w:spacing w:after="0" w:line="240" w:lineRule="auto"/>
    </w:pPr>
    <w:rPr>
      <w:rFonts w:ascii="Arial" w:eastAsiaTheme="minorHAnsi" w:hAnsi="Arial"/>
      <w:sz w:val="24"/>
      <w:lang w:eastAsia="en-US"/>
    </w:rPr>
  </w:style>
  <w:style w:type="paragraph" w:customStyle="1" w:styleId="5685C471216F4D48B37C8231411EC2069">
    <w:name w:val="5685C471216F4D48B37C8231411EC2069"/>
    <w:rsid w:val="00120F29"/>
    <w:pPr>
      <w:spacing w:after="0" w:line="240" w:lineRule="auto"/>
    </w:pPr>
    <w:rPr>
      <w:rFonts w:ascii="Arial" w:eastAsiaTheme="minorHAnsi" w:hAnsi="Arial"/>
      <w:sz w:val="24"/>
      <w:lang w:eastAsia="en-US"/>
    </w:rPr>
  </w:style>
  <w:style w:type="paragraph" w:customStyle="1" w:styleId="12C02ECDFBEA441B94BC097A58A2AA297">
    <w:name w:val="12C02ECDFBEA441B94BC097A58A2AA297"/>
    <w:rsid w:val="00120F29"/>
    <w:pPr>
      <w:spacing w:after="0" w:line="240" w:lineRule="auto"/>
    </w:pPr>
    <w:rPr>
      <w:rFonts w:ascii="Arial" w:eastAsiaTheme="minorHAnsi" w:hAnsi="Arial"/>
      <w:sz w:val="24"/>
      <w:lang w:eastAsia="en-US"/>
    </w:rPr>
  </w:style>
  <w:style w:type="paragraph" w:customStyle="1" w:styleId="FEE552EA787F4EB5908F50C7D626723F8">
    <w:name w:val="FEE552EA787F4EB5908F50C7D626723F8"/>
    <w:rsid w:val="00120F29"/>
    <w:pPr>
      <w:spacing w:after="0" w:line="240" w:lineRule="auto"/>
    </w:pPr>
    <w:rPr>
      <w:rFonts w:ascii="Arial" w:eastAsiaTheme="minorHAnsi" w:hAnsi="Arial"/>
      <w:sz w:val="24"/>
      <w:lang w:eastAsia="en-US"/>
    </w:rPr>
  </w:style>
  <w:style w:type="paragraph" w:customStyle="1" w:styleId="988CBCB4AE8942F581DD18471A1A78078">
    <w:name w:val="988CBCB4AE8942F581DD18471A1A78078"/>
    <w:rsid w:val="00120F29"/>
    <w:pPr>
      <w:spacing w:after="0" w:line="240" w:lineRule="auto"/>
    </w:pPr>
    <w:rPr>
      <w:rFonts w:ascii="Arial" w:eastAsiaTheme="minorHAnsi" w:hAnsi="Arial"/>
      <w:sz w:val="24"/>
      <w:lang w:eastAsia="en-US"/>
    </w:rPr>
  </w:style>
  <w:style w:type="paragraph" w:customStyle="1" w:styleId="C79747CCE5D7439FB5B26436E2B4A73A19">
    <w:name w:val="C79747CCE5D7439FB5B26436E2B4A73A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0">
    <w:name w:val="1E3311DBF31A40C0B532C4BBA06DA728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6">
    <w:name w:val="12857DD38D964C3C87E150CF1A787E916"/>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10">
    <w:name w:val="936E15603F0A4648A144B45C5A3F783C10"/>
    <w:rsid w:val="00120F29"/>
    <w:pPr>
      <w:spacing w:after="0" w:line="240" w:lineRule="auto"/>
    </w:pPr>
    <w:rPr>
      <w:rFonts w:ascii="Arial" w:eastAsiaTheme="minorHAnsi" w:hAnsi="Arial"/>
      <w:sz w:val="24"/>
      <w:lang w:eastAsia="en-US"/>
    </w:rPr>
  </w:style>
  <w:style w:type="paragraph" w:customStyle="1" w:styleId="5685C471216F4D48B37C8231411EC20610">
    <w:name w:val="5685C471216F4D48B37C8231411EC20610"/>
    <w:rsid w:val="00120F29"/>
    <w:pPr>
      <w:spacing w:after="0" w:line="240" w:lineRule="auto"/>
    </w:pPr>
    <w:rPr>
      <w:rFonts w:ascii="Arial" w:eastAsiaTheme="minorHAnsi" w:hAnsi="Arial"/>
      <w:sz w:val="24"/>
      <w:lang w:eastAsia="en-US"/>
    </w:rPr>
  </w:style>
  <w:style w:type="paragraph" w:customStyle="1" w:styleId="12C02ECDFBEA441B94BC097A58A2AA298">
    <w:name w:val="12C02ECDFBEA441B94BC097A58A2AA298"/>
    <w:rsid w:val="00120F29"/>
    <w:pPr>
      <w:spacing w:after="0" w:line="240" w:lineRule="auto"/>
    </w:pPr>
    <w:rPr>
      <w:rFonts w:ascii="Arial" w:eastAsiaTheme="minorHAnsi" w:hAnsi="Arial"/>
      <w:sz w:val="24"/>
      <w:lang w:eastAsia="en-US"/>
    </w:rPr>
  </w:style>
  <w:style w:type="paragraph" w:customStyle="1" w:styleId="FEE552EA787F4EB5908F50C7D626723F9">
    <w:name w:val="FEE552EA787F4EB5908F50C7D626723F9"/>
    <w:rsid w:val="00120F29"/>
    <w:pPr>
      <w:spacing w:after="0" w:line="240" w:lineRule="auto"/>
    </w:pPr>
    <w:rPr>
      <w:rFonts w:ascii="Arial" w:eastAsiaTheme="minorHAnsi" w:hAnsi="Arial"/>
      <w:sz w:val="24"/>
      <w:lang w:eastAsia="en-US"/>
    </w:rPr>
  </w:style>
  <w:style w:type="paragraph" w:customStyle="1" w:styleId="988CBCB4AE8942F581DD18471A1A78079">
    <w:name w:val="988CBCB4AE8942F581DD18471A1A78079"/>
    <w:rsid w:val="00120F29"/>
    <w:pPr>
      <w:spacing w:after="0" w:line="240" w:lineRule="auto"/>
    </w:pPr>
    <w:rPr>
      <w:rFonts w:ascii="Arial" w:eastAsiaTheme="minorHAnsi" w:hAnsi="Arial"/>
      <w:sz w:val="24"/>
      <w:lang w:eastAsia="en-US"/>
    </w:rPr>
  </w:style>
  <w:style w:type="paragraph" w:customStyle="1" w:styleId="C79747CCE5D7439FB5B26436E2B4A73A20">
    <w:name w:val="C79747CCE5D7439FB5B26436E2B4A73A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1">
    <w:name w:val="1E3311DBF31A40C0B532C4BBA06DA728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7">
    <w:name w:val="12857DD38D964C3C87E150CF1A787E917"/>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
    <w:name w:val="034F7860FBBE4A9AB4E10A9E778219C4"/>
    <w:rsid w:val="00120F29"/>
    <w:pPr>
      <w:spacing w:after="0" w:line="240" w:lineRule="auto"/>
    </w:pPr>
    <w:rPr>
      <w:rFonts w:ascii="Arial" w:eastAsiaTheme="minorHAnsi" w:hAnsi="Arial"/>
      <w:sz w:val="24"/>
      <w:lang w:eastAsia="en-US"/>
    </w:rPr>
  </w:style>
  <w:style w:type="paragraph" w:customStyle="1" w:styleId="936E15603F0A4648A144B45C5A3F783C11">
    <w:name w:val="936E15603F0A4648A144B45C5A3F783C11"/>
    <w:rsid w:val="00120F29"/>
    <w:pPr>
      <w:spacing w:after="0" w:line="240" w:lineRule="auto"/>
    </w:pPr>
    <w:rPr>
      <w:rFonts w:ascii="Arial" w:eastAsiaTheme="minorHAnsi" w:hAnsi="Arial"/>
      <w:sz w:val="24"/>
      <w:lang w:eastAsia="en-US"/>
    </w:rPr>
  </w:style>
  <w:style w:type="paragraph" w:customStyle="1" w:styleId="5685C471216F4D48B37C8231411EC20611">
    <w:name w:val="5685C471216F4D48B37C8231411EC20611"/>
    <w:rsid w:val="00120F29"/>
    <w:pPr>
      <w:spacing w:after="0" w:line="240" w:lineRule="auto"/>
    </w:pPr>
    <w:rPr>
      <w:rFonts w:ascii="Arial" w:eastAsiaTheme="minorHAnsi" w:hAnsi="Arial"/>
      <w:sz w:val="24"/>
      <w:lang w:eastAsia="en-US"/>
    </w:rPr>
  </w:style>
  <w:style w:type="paragraph" w:customStyle="1" w:styleId="12C02ECDFBEA441B94BC097A58A2AA299">
    <w:name w:val="12C02ECDFBEA441B94BC097A58A2AA299"/>
    <w:rsid w:val="00120F29"/>
    <w:pPr>
      <w:spacing w:after="0" w:line="240" w:lineRule="auto"/>
    </w:pPr>
    <w:rPr>
      <w:rFonts w:ascii="Arial" w:eastAsiaTheme="minorHAnsi" w:hAnsi="Arial"/>
      <w:sz w:val="24"/>
      <w:lang w:eastAsia="en-US"/>
    </w:rPr>
  </w:style>
  <w:style w:type="paragraph" w:customStyle="1" w:styleId="FEE552EA787F4EB5908F50C7D626723F10">
    <w:name w:val="FEE552EA787F4EB5908F50C7D626723F10"/>
    <w:rsid w:val="00120F29"/>
    <w:pPr>
      <w:spacing w:after="0" w:line="240" w:lineRule="auto"/>
    </w:pPr>
    <w:rPr>
      <w:rFonts w:ascii="Arial" w:eastAsiaTheme="minorHAnsi" w:hAnsi="Arial"/>
      <w:sz w:val="24"/>
      <w:lang w:eastAsia="en-US"/>
    </w:rPr>
  </w:style>
  <w:style w:type="paragraph" w:customStyle="1" w:styleId="988CBCB4AE8942F581DD18471A1A780710">
    <w:name w:val="988CBCB4AE8942F581DD18471A1A780710"/>
    <w:rsid w:val="00120F29"/>
    <w:pPr>
      <w:spacing w:after="0" w:line="240" w:lineRule="auto"/>
    </w:pPr>
    <w:rPr>
      <w:rFonts w:ascii="Arial" w:eastAsiaTheme="minorHAnsi" w:hAnsi="Arial"/>
      <w:sz w:val="24"/>
      <w:lang w:eastAsia="en-US"/>
    </w:rPr>
  </w:style>
  <w:style w:type="paragraph" w:customStyle="1" w:styleId="C79747CCE5D7439FB5B26436E2B4A73A21">
    <w:name w:val="C79747CCE5D7439FB5B26436E2B4A73A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2">
    <w:name w:val="1E3311DBF31A40C0B532C4BBA06DA7282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8">
    <w:name w:val="12857DD38D964C3C87E150CF1A787E918"/>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1">
    <w:name w:val="034F7860FBBE4A9AB4E10A9E778219C41"/>
    <w:rsid w:val="00120F29"/>
    <w:pPr>
      <w:spacing w:after="0" w:line="240" w:lineRule="auto"/>
    </w:pPr>
    <w:rPr>
      <w:rFonts w:ascii="Arial" w:eastAsiaTheme="minorHAnsi" w:hAnsi="Arial"/>
      <w:sz w:val="24"/>
      <w:lang w:eastAsia="en-US"/>
    </w:rPr>
  </w:style>
  <w:style w:type="paragraph" w:customStyle="1" w:styleId="936E15603F0A4648A144B45C5A3F783C12">
    <w:name w:val="936E15603F0A4648A144B45C5A3F783C12"/>
    <w:rsid w:val="00120F29"/>
    <w:pPr>
      <w:spacing w:after="0" w:line="240" w:lineRule="auto"/>
    </w:pPr>
    <w:rPr>
      <w:rFonts w:ascii="Arial" w:eastAsiaTheme="minorHAnsi" w:hAnsi="Arial"/>
      <w:sz w:val="24"/>
      <w:lang w:eastAsia="en-US"/>
    </w:rPr>
  </w:style>
  <w:style w:type="paragraph" w:customStyle="1" w:styleId="5685C471216F4D48B37C8231411EC20612">
    <w:name w:val="5685C471216F4D48B37C8231411EC20612"/>
    <w:rsid w:val="00120F29"/>
    <w:pPr>
      <w:spacing w:after="0" w:line="240" w:lineRule="auto"/>
    </w:pPr>
    <w:rPr>
      <w:rFonts w:ascii="Arial" w:eastAsiaTheme="minorHAnsi" w:hAnsi="Arial"/>
      <w:sz w:val="24"/>
      <w:lang w:eastAsia="en-US"/>
    </w:rPr>
  </w:style>
  <w:style w:type="paragraph" w:customStyle="1" w:styleId="12C02ECDFBEA441B94BC097A58A2AA2910">
    <w:name w:val="12C02ECDFBEA441B94BC097A58A2AA2910"/>
    <w:rsid w:val="00120F29"/>
    <w:pPr>
      <w:spacing w:after="0" w:line="240" w:lineRule="auto"/>
    </w:pPr>
    <w:rPr>
      <w:rFonts w:ascii="Arial" w:eastAsiaTheme="minorHAnsi" w:hAnsi="Arial"/>
      <w:sz w:val="24"/>
      <w:lang w:eastAsia="en-US"/>
    </w:rPr>
  </w:style>
  <w:style w:type="paragraph" w:customStyle="1" w:styleId="FEE552EA787F4EB5908F50C7D626723F11">
    <w:name w:val="FEE552EA787F4EB5908F50C7D626723F11"/>
    <w:rsid w:val="00120F29"/>
    <w:pPr>
      <w:spacing w:after="0" w:line="240" w:lineRule="auto"/>
    </w:pPr>
    <w:rPr>
      <w:rFonts w:ascii="Arial" w:eastAsiaTheme="minorHAnsi" w:hAnsi="Arial"/>
      <w:sz w:val="24"/>
      <w:lang w:eastAsia="en-US"/>
    </w:rPr>
  </w:style>
  <w:style w:type="paragraph" w:customStyle="1" w:styleId="988CBCB4AE8942F581DD18471A1A780711">
    <w:name w:val="988CBCB4AE8942F581DD18471A1A780711"/>
    <w:rsid w:val="00120F29"/>
    <w:pPr>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Steve Tebbutt</dc:creator>
  <cp:lastModifiedBy>Steve Tebbutt</cp:lastModifiedBy>
  <cp:revision>3</cp:revision>
  <cp:lastPrinted>2019-11-27T19:16:00Z</cp:lastPrinted>
  <dcterms:created xsi:type="dcterms:W3CDTF">2020-01-24T10:03:00Z</dcterms:created>
  <dcterms:modified xsi:type="dcterms:W3CDTF">2020-01-30T12:45:00Z</dcterms:modified>
</cp:coreProperties>
</file>