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C817A3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12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C817A3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G</w:t>
            </w:r>
            <w:bookmarkStart w:id="0" w:name="_GoBack"/>
            <w:bookmarkEnd w:id="0"/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5B3FB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March 2019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Pr="005B3FBC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5B3FBC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5B3FBC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5B3FBC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5B3FBC" w:rsidRPr="005B3FBC" w:rsidRDefault="005B3FBC" w:rsidP="005B3FBC">
            <w:pPr>
              <w:rPr>
                <w:rFonts w:asciiTheme="minorHAnsi" w:hAnsiTheme="minorHAnsi" w:cstheme="minorHAnsi"/>
                <w:b/>
              </w:rPr>
            </w:pPr>
            <w:r w:rsidRPr="005B3FBC">
              <w:rPr>
                <w:rFonts w:asciiTheme="minorHAnsi" w:hAnsiTheme="minorHAnsi" w:cstheme="minorHAnsi"/>
                <w:b/>
              </w:rPr>
              <w:t>A review of the terms of reference of the Transparency Forum &amp; the Collaboration &amp; Development Forum</w:t>
            </w:r>
          </w:p>
          <w:p w:rsidR="0000688A" w:rsidRPr="005B3FBC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5B3FB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opportunity to review the terms of reference for the Transparency Forum and the Collaboration &amp; Development Forum to ensure they remain it for purpose and aligned to support the promotion of research transparency and the delivery of improvements to the research journey.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5B3FB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review and discussion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5B3FB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Board agreed at its meeting in November 2018 it would be an appropriate time to review the terms of reference.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5B3FBC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 minutes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5B3FBC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5B3FBC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B3FB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B3FB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 &amp; Risk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B3FB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February 2019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8"/>
      <w:footerReference w:type="default" r:id="rId9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A30326">
      <w:rPr>
        <w:rFonts w:asciiTheme="minorHAnsi" w:hAnsiTheme="minorHAnsi" w:cstheme="minorHAnsi"/>
        <w:sz w:val="18"/>
        <w:szCs w:val="18"/>
      </w:rPr>
      <w:t>July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16" w:rsidRDefault="00A30326" w:rsidP="00A30326">
    <w:pPr>
      <w:pStyle w:val="Header"/>
      <w:ind w:left="-720" w:right="-426"/>
      <w:jc w:val="right"/>
    </w:pPr>
    <w:r>
      <w:rPr>
        <w:noProof/>
        <w:lang w:eastAsia="en-GB"/>
      </w:rPr>
      <w:drawing>
        <wp:inline distT="0" distB="0" distL="0" distR="0" wp14:anchorId="04FE6D8A" wp14:editId="2FBCF3B7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 w15:restartNumberingAfterBreak="0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940C6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3FBC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3CC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0326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7A3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AD06BC"/>
  <w15:docId w15:val="{06C129BD-4752-4C58-9E7F-A878E90C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6CA150-27A1-428B-BD0C-6B3960FB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Shevon Prince</cp:lastModifiedBy>
  <cp:revision>5</cp:revision>
  <cp:lastPrinted>2013-01-08T15:55:00Z</cp:lastPrinted>
  <dcterms:created xsi:type="dcterms:W3CDTF">2017-07-12T13:56:00Z</dcterms:created>
  <dcterms:modified xsi:type="dcterms:W3CDTF">2019-03-14T08:40:00Z</dcterms:modified>
</cp:coreProperties>
</file>