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16" w:rsidRPr="00FF7CBA" w:rsidRDefault="004E0434" w:rsidP="0063397F">
      <w:pPr>
        <w:pStyle w:val="NoSpacing"/>
        <w:jc w:val="right"/>
        <w:rPr>
          <w:rFonts w:ascii="Arial" w:hAnsi="Arial" w:cs="Arial"/>
          <w:b/>
          <w:lang w:val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-558165</wp:posOffset>
            </wp:positionV>
            <wp:extent cx="1238250" cy="65253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Health Research Authority RGB Blu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12" t="17406" r="7819" b="27031"/>
                    <a:stretch/>
                  </pic:blipFill>
                  <pic:spPr bwMode="auto">
                    <a:xfrm>
                      <a:off x="0" y="0"/>
                      <a:ext cx="1238250" cy="652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1B0E16" w:rsidRDefault="004E0434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14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4E0434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G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EF083F">
        <w:rPr>
          <w:rFonts w:asciiTheme="minorHAnsi" w:hAnsiTheme="minorHAnsi" w:cstheme="minorHAnsi"/>
          <w:b/>
          <w:sz w:val="44"/>
          <w:szCs w:val="44"/>
        </w:rPr>
        <w:t>BOARD</w:t>
      </w:r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Default="004E0434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 January 2018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0688A" w:rsidRPr="00C90060" w:rsidTr="00151DBF">
        <w:tc>
          <w:tcPr>
            <w:tcW w:w="2628" w:type="dxa"/>
          </w:tcPr>
          <w:p w:rsidR="0000688A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4E0434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HRA Corporate Calendar – Board and Audit &amp; Risk Committee cycle</w:t>
            </w: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4E0434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 provide the Board with details of the upcoming Board and Audit &amp; Risk Committee meeting cycle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4E0434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 information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151DBF">
        <w:tc>
          <w:tcPr>
            <w:tcW w:w="2628" w:type="dxa"/>
          </w:tcPr>
          <w:p w:rsidR="0082258E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00688A" w:rsidRPr="00C90060" w:rsidRDefault="004E0434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See paper</w:t>
            </w:r>
          </w:p>
          <w:p w:rsidR="0000688A" w:rsidRPr="00C90060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C90060" w:rsidRPr="00C90060" w:rsidTr="00151DBF">
        <w:tc>
          <w:tcPr>
            <w:tcW w:w="2628" w:type="dxa"/>
          </w:tcPr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  <w:p w:rsid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  <w:p w:rsidR="00C90060" w:rsidRPr="00C90060" w:rsidRDefault="00C90060" w:rsidP="00B86C5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C90060" w:rsidRPr="00C90060" w:rsidRDefault="004E0434" w:rsidP="00B86C5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0-5 minutes</w:t>
            </w: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E93D47" w:rsidRPr="00C90060" w:rsidTr="00BD0800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E93D47" w:rsidRPr="00C90060" w:rsidRDefault="004E0434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BD0800">
        <w:tc>
          <w:tcPr>
            <w:tcW w:w="2628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4E0434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Steve Tebbutt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4E0434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Head of Corporate Governance &amp; Risk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AE2C5E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20" w:type="dxa"/>
          </w:tcPr>
          <w:p w:rsidR="00151DBF" w:rsidRPr="00C90060" w:rsidRDefault="004E0434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 January 2019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4E0434" w:rsidRDefault="004E0434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p w:rsidR="004E0434" w:rsidRDefault="004E043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4E0434" w:rsidRPr="004E0434" w:rsidRDefault="004E0434" w:rsidP="00C342D8">
      <w:pPr>
        <w:spacing w:after="0" w:line="240" w:lineRule="auto"/>
        <w:jc w:val="center"/>
        <w:rPr>
          <w:rFonts w:asciiTheme="minorHAnsi" w:hAnsiTheme="minorHAnsi"/>
          <w:b/>
          <w:sz w:val="32"/>
        </w:rPr>
      </w:pPr>
      <w:r w:rsidRPr="004E0434">
        <w:rPr>
          <w:rFonts w:asciiTheme="minorHAnsi" w:hAnsiTheme="minorHAnsi"/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648E8F8B" wp14:editId="4C25C381">
            <wp:simplePos x="0" y="0"/>
            <wp:positionH relativeFrom="column">
              <wp:posOffset>4857750</wp:posOffset>
            </wp:positionH>
            <wp:positionV relativeFrom="paragraph">
              <wp:posOffset>-647700</wp:posOffset>
            </wp:positionV>
            <wp:extent cx="1238250" cy="6521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Health Research Authority RGB Blue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12" t="17406" r="7819" b="27031"/>
                    <a:stretch/>
                  </pic:blipFill>
                  <pic:spPr bwMode="auto">
                    <a:xfrm>
                      <a:off x="0" y="0"/>
                      <a:ext cx="1238250" cy="65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0434">
        <w:rPr>
          <w:rFonts w:asciiTheme="minorHAnsi" w:hAnsiTheme="minorHAnsi"/>
          <w:b/>
          <w:sz w:val="32"/>
        </w:rPr>
        <w:t>Corporate Calendar</w:t>
      </w:r>
    </w:p>
    <w:p w:rsidR="004E0434" w:rsidRDefault="004E0434" w:rsidP="00C342D8">
      <w:pPr>
        <w:spacing w:after="0" w:line="240" w:lineRule="auto"/>
        <w:jc w:val="center"/>
        <w:rPr>
          <w:rFonts w:asciiTheme="minorHAnsi" w:hAnsiTheme="minorHAnsi"/>
          <w:b/>
          <w:sz w:val="32"/>
        </w:rPr>
      </w:pPr>
      <w:r w:rsidRPr="004E0434">
        <w:rPr>
          <w:rFonts w:asciiTheme="minorHAnsi" w:hAnsiTheme="minorHAnsi"/>
          <w:b/>
          <w:sz w:val="32"/>
        </w:rPr>
        <w:t>HRA Board &amp; Audit</w:t>
      </w:r>
      <w:r w:rsidR="007101AF">
        <w:rPr>
          <w:rFonts w:asciiTheme="minorHAnsi" w:hAnsiTheme="minorHAnsi"/>
          <w:b/>
          <w:sz w:val="32"/>
        </w:rPr>
        <w:t xml:space="preserve"> &amp; Risk </w:t>
      </w:r>
      <w:r w:rsidRPr="004E0434">
        <w:rPr>
          <w:rFonts w:asciiTheme="minorHAnsi" w:hAnsiTheme="minorHAnsi"/>
          <w:b/>
          <w:sz w:val="32"/>
        </w:rPr>
        <w:t>Committee</w:t>
      </w:r>
      <w:r w:rsidR="00C342D8">
        <w:rPr>
          <w:rFonts w:asciiTheme="minorHAnsi" w:hAnsiTheme="minorHAnsi"/>
          <w:b/>
          <w:sz w:val="32"/>
        </w:rPr>
        <w:t xml:space="preserve"> Draft</w:t>
      </w:r>
      <w:bookmarkStart w:id="0" w:name="_GoBack"/>
      <w:bookmarkEnd w:id="0"/>
      <w:r w:rsidRPr="004E0434">
        <w:rPr>
          <w:rFonts w:asciiTheme="minorHAnsi" w:hAnsiTheme="minorHAnsi"/>
          <w:b/>
          <w:sz w:val="32"/>
        </w:rPr>
        <w:t xml:space="preserve"> Schedule 2019</w:t>
      </w:r>
    </w:p>
    <w:p w:rsidR="00C342D8" w:rsidRDefault="00C342D8" w:rsidP="00C342D8">
      <w:pPr>
        <w:spacing w:after="0" w:line="240" w:lineRule="auto"/>
        <w:jc w:val="center"/>
        <w:rPr>
          <w:rFonts w:asciiTheme="minorHAnsi" w:hAnsiTheme="minorHAnsi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283"/>
        <w:gridCol w:w="4644"/>
      </w:tblGrid>
      <w:tr w:rsidR="004E0434" w:rsidTr="004E0434">
        <w:tc>
          <w:tcPr>
            <w:tcW w:w="4361" w:type="dxa"/>
          </w:tcPr>
          <w:p w:rsidR="004E0434" w:rsidRPr="002D6A82" w:rsidRDefault="004E0434" w:rsidP="004E043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2D6A82">
              <w:rPr>
                <w:rFonts w:asciiTheme="minorHAnsi" w:hAnsiTheme="minorHAnsi"/>
                <w:b/>
                <w:sz w:val="28"/>
              </w:rPr>
              <w:t>HRA BOARD</w:t>
            </w:r>
          </w:p>
        </w:tc>
        <w:tc>
          <w:tcPr>
            <w:tcW w:w="283" w:type="dxa"/>
          </w:tcPr>
          <w:p w:rsidR="004E0434" w:rsidRPr="002D6A82" w:rsidRDefault="004E0434" w:rsidP="004E0434">
            <w:pPr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4644" w:type="dxa"/>
          </w:tcPr>
          <w:p w:rsidR="004E0434" w:rsidRPr="002D6A82" w:rsidRDefault="004E0434" w:rsidP="004E0434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2D6A82">
              <w:rPr>
                <w:rFonts w:asciiTheme="minorHAnsi" w:hAnsiTheme="minorHAnsi"/>
                <w:b/>
                <w:sz w:val="28"/>
              </w:rPr>
              <w:t>HRA AUDIT &amp; RISK COMMITTEE</w:t>
            </w:r>
          </w:p>
        </w:tc>
      </w:tr>
      <w:tr w:rsidR="004E0434" w:rsidTr="004E0434">
        <w:tc>
          <w:tcPr>
            <w:tcW w:w="4361" w:type="dxa"/>
          </w:tcPr>
          <w:p w:rsidR="004E0434" w:rsidRPr="007101AF" w:rsidRDefault="004E0434" w:rsidP="007101AF">
            <w:pPr>
              <w:jc w:val="center"/>
              <w:rPr>
                <w:rFonts w:asciiTheme="minorHAnsi" w:hAnsiTheme="minorHAnsi"/>
                <w:b/>
              </w:rPr>
            </w:pPr>
            <w:r w:rsidRPr="007101AF">
              <w:rPr>
                <w:rFonts w:asciiTheme="minorHAnsi" w:hAnsiTheme="minorHAnsi"/>
                <w:b/>
              </w:rPr>
              <w:t>23 January 2019</w:t>
            </w:r>
          </w:p>
          <w:p w:rsidR="004E0434" w:rsidRDefault="004E0434" w:rsidP="007101A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(London HRA Centre)</w:t>
            </w:r>
          </w:p>
          <w:p w:rsidR="007101AF" w:rsidRPr="004E0434" w:rsidRDefault="007101AF" w:rsidP="007101AF">
            <w:pPr>
              <w:jc w:val="center"/>
              <w:rPr>
                <w:rFonts w:asciiTheme="minorHAnsi" w:hAnsiTheme="minorHAnsi"/>
              </w:rPr>
            </w:pPr>
          </w:p>
          <w:p w:rsidR="004E0434" w:rsidRPr="004E0434" w:rsidRDefault="004E0434" w:rsidP="009453A5">
            <w:pPr>
              <w:pStyle w:val="ListParagraph"/>
            </w:pPr>
            <w:r w:rsidRPr="004E0434">
              <w:t>Update on Business Plan 2019/20 development</w:t>
            </w:r>
          </w:p>
          <w:p w:rsidR="004E0434" w:rsidRDefault="004E0434" w:rsidP="009453A5">
            <w:pPr>
              <w:pStyle w:val="ListParagraph"/>
            </w:pPr>
            <w:r w:rsidRPr="004E0434">
              <w:t>Update on Research Transparency Strategy</w:t>
            </w:r>
            <w:r w:rsidR="000B7454">
              <w:t xml:space="preserve"> development</w:t>
            </w:r>
          </w:p>
          <w:p w:rsidR="007101AF" w:rsidRDefault="007101AF" w:rsidP="009453A5">
            <w:pPr>
              <w:pStyle w:val="ListParagraph"/>
            </w:pPr>
            <w:r>
              <w:t>Approve Strategic Risk Register</w:t>
            </w:r>
          </w:p>
          <w:p w:rsidR="007101AF" w:rsidRPr="004E0434" w:rsidRDefault="007101AF" w:rsidP="009453A5">
            <w:pPr>
              <w:pStyle w:val="ListParagraph"/>
            </w:pPr>
            <w:r>
              <w:t>Standing items (Transformation Programme update, Finance Report)</w:t>
            </w:r>
          </w:p>
          <w:p w:rsidR="004E0434" w:rsidRPr="004E0434" w:rsidRDefault="004E0434" w:rsidP="007101A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83" w:type="dxa"/>
          </w:tcPr>
          <w:p w:rsidR="004E0434" w:rsidRPr="004E0434" w:rsidRDefault="004E0434" w:rsidP="007101A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644" w:type="dxa"/>
          </w:tcPr>
          <w:p w:rsidR="007101AF" w:rsidRPr="004C7A9F" w:rsidRDefault="007101AF" w:rsidP="007101AF">
            <w:pPr>
              <w:jc w:val="center"/>
              <w:rPr>
                <w:rFonts w:asciiTheme="minorHAnsi" w:hAnsiTheme="minorHAnsi"/>
                <w:b/>
              </w:rPr>
            </w:pPr>
            <w:r w:rsidRPr="004C7A9F">
              <w:rPr>
                <w:rFonts w:asciiTheme="minorHAnsi" w:hAnsiTheme="minorHAnsi"/>
                <w:b/>
              </w:rPr>
              <w:t>05 February 2019</w:t>
            </w:r>
          </w:p>
          <w:p w:rsidR="007101AF" w:rsidRPr="007101AF" w:rsidRDefault="007101AF" w:rsidP="007101AF">
            <w:pPr>
              <w:jc w:val="center"/>
              <w:rPr>
                <w:rFonts w:asciiTheme="minorHAnsi" w:hAnsiTheme="minorHAnsi"/>
              </w:rPr>
            </w:pPr>
            <w:r w:rsidRPr="007101AF">
              <w:rPr>
                <w:rFonts w:asciiTheme="minorHAnsi" w:hAnsiTheme="minorHAnsi"/>
              </w:rPr>
              <w:t>(London HRA Centre)</w:t>
            </w:r>
          </w:p>
          <w:p w:rsidR="007101AF" w:rsidRDefault="007101AF" w:rsidP="007101AF">
            <w:pPr>
              <w:jc w:val="center"/>
              <w:rPr>
                <w:rFonts w:asciiTheme="minorHAnsi" w:hAnsiTheme="minorHAnsi"/>
                <w:b/>
              </w:rPr>
            </w:pPr>
          </w:p>
          <w:p w:rsidR="007101AF" w:rsidRDefault="007101AF" w:rsidP="009453A5">
            <w:pPr>
              <w:pStyle w:val="ListParagraph"/>
            </w:pPr>
            <w:r w:rsidRPr="000648A8">
              <w:t>Review draft HRA H</w:t>
            </w:r>
            <w:r>
              <w:t>ealth Group Internal Audit Service (H</w:t>
            </w:r>
            <w:r w:rsidRPr="000648A8">
              <w:t>GIAS</w:t>
            </w:r>
            <w:r>
              <w:t>)</w:t>
            </w:r>
            <w:r w:rsidRPr="000648A8">
              <w:t xml:space="preserve"> Audit Plan 2019-20</w:t>
            </w:r>
          </w:p>
          <w:p w:rsidR="007101AF" w:rsidRDefault="007101AF" w:rsidP="009453A5">
            <w:pPr>
              <w:pStyle w:val="ListParagraph"/>
            </w:pPr>
            <w:r>
              <w:t>Review draft HRA Annual Assurance Plan 2019-20</w:t>
            </w:r>
          </w:p>
          <w:p w:rsidR="007101AF" w:rsidRDefault="007101AF" w:rsidP="009453A5">
            <w:pPr>
              <w:pStyle w:val="ListParagraph"/>
            </w:pPr>
            <w:r>
              <w:t>Risk Deep dive (topic TBC)</w:t>
            </w:r>
          </w:p>
          <w:p w:rsidR="007101AF" w:rsidRDefault="007101AF" w:rsidP="009453A5">
            <w:pPr>
              <w:pStyle w:val="ListParagraph"/>
            </w:pPr>
            <w:r>
              <w:t>Review Q3 Corporate Risk Register</w:t>
            </w:r>
          </w:p>
          <w:p w:rsidR="000B7454" w:rsidRDefault="000B7454" w:rsidP="009453A5">
            <w:pPr>
              <w:pStyle w:val="ListParagraph"/>
            </w:pPr>
            <w:r>
              <w:t>Review scheme of delegation</w:t>
            </w:r>
          </w:p>
          <w:p w:rsidR="007101AF" w:rsidRPr="000648A8" w:rsidRDefault="00F647EB" w:rsidP="009453A5">
            <w:pPr>
              <w:pStyle w:val="ListParagraph"/>
            </w:pPr>
            <w:r>
              <w:t xml:space="preserve">Review </w:t>
            </w:r>
            <w:r w:rsidR="007101AF">
              <w:t>Standing items (</w:t>
            </w:r>
            <w:r w:rsidR="007101AF" w:rsidRPr="000648A8">
              <w:t>Assurance Mapping Framework</w:t>
            </w:r>
            <w:r w:rsidR="007101AF">
              <w:t>, HGIAS Assurance reports, Audit recommendations tracker, Single Tender Actions / losses &amp; special payments, Gift register)</w:t>
            </w:r>
          </w:p>
          <w:p w:rsidR="004E0434" w:rsidRPr="004E0434" w:rsidRDefault="004E0434" w:rsidP="007101A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4E0434" w:rsidTr="004E0434">
        <w:tc>
          <w:tcPr>
            <w:tcW w:w="4361" w:type="dxa"/>
          </w:tcPr>
          <w:p w:rsidR="004E0434" w:rsidRPr="007101AF" w:rsidRDefault="004E0434" w:rsidP="007101AF">
            <w:pPr>
              <w:jc w:val="center"/>
              <w:rPr>
                <w:rFonts w:asciiTheme="minorHAnsi" w:hAnsiTheme="minorHAnsi"/>
                <w:b/>
              </w:rPr>
            </w:pPr>
            <w:r w:rsidRPr="007101AF">
              <w:rPr>
                <w:rFonts w:asciiTheme="minorHAnsi" w:hAnsiTheme="minorHAnsi"/>
                <w:b/>
              </w:rPr>
              <w:t xml:space="preserve">20 March 2019 </w:t>
            </w:r>
          </w:p>
          <w:p w:rsidR="004E0434" w:rsidRPr="004E0434" w:rsidRDefault="004E0434" w:rsidP="007101AF">
            <w:pPr>
              <w:jc w:val="center"/>
              <w:rPr>
                <w:rFonts w:asciiTheme="minorHAnsi" w:hAnsiTheme="minorHAnsi"/>
              </w:rPr>
            </w:pPr>
            <w:r w:rsidRPr="004E0434">
              <w:rPr>
                <w:rFonts w:asciiTheme="minorHAnsi" w:hAnsiTheme="minorHAnsi"/>
              </w:rPr>
              <w:t>(Nottingham HRA Centre)</w:t>
            </w:r>
          </w:p>
          <w:p w:rsidR="004E0434" w:rsidRPr="004E0434" w:rsidRDefault="004E0434" w:rsidP="007101AF">
            <w:pPr>
              <w:jc w:val="center"/>
              <w:rPr>
                <w:rFonts w:asciiTheme="minorHAnsi" w:hAnsiTheme="minorHAnsi"/>
              </w:rPr>
            </w:pPr>
          </w:p>
          <w:p w:rsidR="009453A5" w:rsidRDefault="009453A5" w:rsidP="009453A5">
            <w:pPr>
              <w:pStyle w:val="ListParagraph"/>
            </w:pPr>
            <w:r>
              <w:t>Board seminar – Cyber Security</w:t>
            </w:r>
          </w:p>
          <w:p w:rsidR="004E0434" w:rsidRDefault="004E0434" w:rsidP="009453A5">
            <w:pPr>
              <w:pStyle w:val="ListParagraph"/>
            </w:pPr>
            <w:r w:rsidRPr="004E0434">
              <w:t>Approval of HRA Business Plan 2019/20</w:t>
            </w:r>
          </w:p>
          <w:p w:rsidR="000B7454" w:rsidRPr="004E0434" w:rsidRDefault="000B7454" w:rsidP="009453A5">
            <w:pPr>
              <w:pStyle w:val="ListParagraph"/>
            </w:pPr>
            <w:r>
              <w:t>Approval of</w:t>
            </w:r>
            <w:r>
              <w:t xml:space="preserve"> scheme of delegation</w:t>
            </w:r>
          </w:p>
          <w:p w:rsidR="009453A5" w:rsidRDefault="009453A5" w:rsidP="009453A5">
            <w:pPr>
              <w:pStyle w:val="ListParagraph"/>
            </w:pPr>
            <w:r>
              <w:t>Review stakeholder engagement proposals</w:t>
            </w:r>
          </w:p>
          <w:p w:rsidR="009453A5" w:rsidRDefault="009453A5" w:rsidP="009453A5">
            <w:pPr>
              <w:pStyle w:val="ListParagraph"/>
            </w:pPr>
            <w:r>
              <w:t>Consider Gender Pay Gap report</w:t>
            </w:r>
          </w:p>
          <w:p w:rsidR="007101AF" w:rsidRDefault="007101AF" w:rsidP="009453A5">
            <w:pPr>
              <w:pStyle w:val="ListParagraph"/>
            </w:pPr>
            <w:r>
              <w:t>Quarterly items (Q3 Performance Report, Q3 Corporate Risk Register)</w:t>
            </w:r>
          </w:p>
          <w:p w:rsidR="007101AF" w:rsidRPr="004E0434" w:rsidRDefault="007101AF" w:rsidP="009453A5">
            <w:pPr>
              <w:pStyle w:val="ListParagraph"/>
            </w:pPr>
            <w:r>
              <w:t>Standing items (Transformation Programme update, Finance Report)</w:t>
            </w:r>
          </w:p>
          <w:p w:rsidR="004E0434" w:rsidRPr="004E0434" w:rsidRDefault="004E0434" w:rsidP="00380044">
            <w:pPr>
              <w:ind w:left="720"/>
            </w:pPr>
          </w:p>
        </w:tc>
        <w:tc>
          <w:tcPr>
            <w:tcW w:w="283" w:type="dxa"/>
          </w:tcPr>
          <w:p w:rsidR="004E0434" w:rsidRDefault="004E0434" w:rsidP="007101AF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4644" w:type="dxa"/>
          </w:tcPr>
          <w:p w:rsidR="004E0434" w:rsidRPr="004C7A9F" w:rsidRDefault="004E0434" w:rsidP="007101AF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4E0434" w:rsidTr="004E0434">
        <w:tc>
          <w:tcPr>
            <w:tcW w:w="4361" w:type="dxa"/>
          </w:tcPr>
          <w:p w:rsidR="004E0434" w:rsidRPr="007101AF" w:rsidRDefault="004E0434" w:rsidP="007101AF">
            <w:pPr>
              <w:jc w:val="center"/>
              <w:rPr>
                <w:rFonts w:asciiTheme="minorHAnsi" w:hAnsiTheme="minorHAnsi"/>
                <w:b/>
              </w:rPr>
            </w:pPr>
            <w:r w:rsidRPr="007101AF">
              <w:rPr>
                <w:rFonts w:asciiTheme="minorHAnsi" w:hAnsiTheme="minorHAnsi"/>
                <w:b/>
              </w:rPr>
              <w:t xml:space="preserve">15 May 2019 </w:t>
            </w:r>
          </w:p>
          <w:p w:rsidR="004E0434" w:rsidRPr="004E0434" w:rsidRDefault="004E0434" w:rsidP="007101AF">
            <w:pPr>
              <w:jc w:val="center"/>
              <w:rPr>
                <w:rFonts w:asciiTheme="minorHAnsi" w:hAnsiTheme="minorHAnsi"/>
              </w:rPr>
            </w:pPr>
            <w:r w:rsidRPr="004E0434">
              <w:rPr>
                <w:rFonts w:asciiTheme="minorHAnsi" w:hAnsiTheme="minorHAnsi"/>
              </w:rPr>
              <w:t>(London HRA Centre)</w:t>
            </w:r>
          </w:p>
          <w:p w:rsidR="004E0434" w:rsidRDefault="004E0434" w:rsidP="007101AF">
            <w:pPr>
              <w:jc w:val="center"/>
              <w:rPr>
                <w:rFonts w:asciiTheme="minorHAnsi" w:hAnsiTheme="minorHAnsi"/>
              </w:rPr>
            </w:pPr>
          </w:p>
          <w:p w:rsidR="009453A5" w:rsidRDefault="009453A5" w:rsidP="009453A5">
            <w:pPr>
              <w:pStyle w:val="ListParagraph"/>
            </w:pPr>
            <w:r>
              <w:t>Board seminar – Staff survey results (TBC)</w:t>
            </w:r>
          </w:p>
          <w:p w:rsidR="000B7454" w:rsidRPr="004E0434" w:rsidRDefault="000B7454" w:rsidP="009453A5">
            <w:pPr>
              <w:pStyle w:val="ListParagraph"/>
            </w:pPr>
            <w:r>
              <w:t>Standing items (Transformation Programme update, Finance Report)</w:t>
            </w:r>
          </w:p>
          <w:p w:rsidR="000B7454" w:rsidRPr="004E0434" w:rsidRDefault="000B7454" w:rsidP="007101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4E0434" w:rsidRDefault="004E0434" w:rsidP="007101AF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4644" w:type="dxa"/>
          </w:tcPr>
          <w:p w:rsidR="004E0434" w:rsidRPr="007101AF" w:rsidRDefault="004E0434" w:rsidP="007101AF">
            <w:pPr>
              <w:jc w:val="center"/>
              <w:rPr>
                <w:rFonts w:asciiTheme="minorHAnsi" w:hAnsiTheme="minorHAnsi"/>
                <w:b/>
              </w:rPr>
            </w:pPr>
            <w:r w:rsidRPr="007101AF">
              <w:rPr>
                <w:rFonts w:asciiTheme="minorHAnsi" w:hAnsiTheme="minorHAnsi"/>
                <w:b/>
              </w:rPr>
              <w:t>07 May 2019</w:t>
            </w:r>
          </w:p>
          <w:p w:rsidR="004E0434" w:rsidRPr="007101AF" w:rsidRDefault="004E0434" w:rsidP="007101AF">
            <w:pPr>
              <w:jc w:val="center"/>
              <w:rPr>
                <w:rFonts w:asciiTheme="minorHAnsi" w:hAnsiTheme="minorHAnsi"/>
              </w:rPr>
            </w:pPr>
            <w:r w:rsidRPr="007101AF">
              <w:rPr>
                <w:rFonts w:asciiTheme="minorHAnsi" w:hAnsiTheme="minorHAnsi"/>
              </w:rPr>
              <w:t>(London HRA Centre)</w:t>
            </w:r>
          </w:p>
          <w:p w:rsidR="007101AF" w:rsidRPr="007101AF" w:rsidRDefault="007101AF" w:rsidP="007101AF">
            <w:pPr>
              <w:jc w:val="center"/>
              <w:rPr>
                <w:rFonts w:asciiTheme="minorHAnsi" w:hAnsiTheme="minorHAnsi"/>
                <w:b/>
              </w:rPr>
            </w:pPr>
          </w:p>
          <w:p w:rsidR="007101AF" w:rsidRPr="007101AF" w:rsidRDefault="007101AF" w:rsidP="009453A5">
            <w:pPr>
              <w:pStyle w:val="ListParagraph"/>
            </w:pPr>
            <w:r w:rsidRPr="007101AF">
              <w:t xml:space="preserve">Approve </w:t>
            </w:r>
            <w:r>
              <w:t xml:space="preserve">HGIAS </w:t>
            </w:r>
            <w:r w:rsidRPr="007101AF">
              <w:t>Audit Plan for 2019/20</w:t>
            </w:r>
          </w:p>
          <w:p w:rsidR="007101AF" w:rsidRPr="007101AF" w:rsidRDefault="007101AF" w:rsidP="009453A5">
            <w:pPr>
              <w:pStyle w:val="ListParagraph"/>
            </w:pPr>
            <w:r w:rsidRPr="007101AF">
              <w:t>Verbal Head of Internal Audit End of Year Audit Opinion</w:t>
            </w:r>
          </w:p>
          <w:p w:rsidR="007101AF" w:rsidRPr="007101AF" w:rsidRDefault="007101AF" w:rsidP="009453A5">
            <w:pPr>
              <w:pStyle w:val="ListParagraph"/>
            </w:pPr>
            <w:r w:rsidRPr="007101AF">
              <w:t>Revie</w:t>
            </w:r>
            <w:r w:rsidR="009453A5">
              <w:t>w draft Governance Statement / A</w:t>
            </w:r>
            <w:r w:rsidRPr="007101AF">
              <w:t xml:space="preserve">nnual </w:t>
            </w:r>
            <w:r w:rsidR="009453A5">
              <w:t>A</w:t>
            </w:r>
            <w:r w:rsidRPr="007101AF">
              <w:t>ccounts</w:t>
            </w:r>
          </w:p>
          <w:p w:rsidR="007101AF" w:rsidRDefault="007101AF" w:rsidP="009453A5">
            <w:pPr>
              <w:pStyle w:val="ListParagraph"/>
            </w:pPr>
            <w:r w:rsidRPr="007101AF">
              <w:t>Risk deep dive discussion (topic TBC)</w:t>
            </w:r>
          </w:p>
          <w:p w:rsidR="007101AF" w:rsidRPr="007101AF" w:rsidRDefault="007101AF" w:rsidP="009453A5">
            <w:pPr>
              <w:pStyle w:val="ListParagraph"/>
            </w:pPr>
            <w:r>
              <w:t>Review Quarter 4 Corporate Risk Register</w:t>
            </w:r>
          </w:p>
          <w:p w:rsidR="007101AF" w:rsidRDefault="00F647EB" w:rsidP="009453A5">
            <w:pPr>
              <w:pStyle w:val="ListParagraph"/>
            </w:pPr>
            <w:r>
              <w:t xml:space="preserve">Review </w:t>
            </w:r>
            <w:r w:rsidR="007101AF">
              <w:t xml:space="preserve">Standing items </w:t>
            </w:r>
          </w:p>
          <w:p w:rsidR="00F647EB" w:rsidRPr="007101AF" w:rsidRDefault="00F647EB" w:rsidP="009453A5">
            <w:pPr>
              <w:ind w:left="720"/>
            </w:pPr>
          </w:p>
        </w:tc>
      </w:tr>
      <w:tr w:rsidR="004E0434" w:rsidTr="004E0434">
        <w:tc>
          <w:tcPr>
            <w:tcW w:w="4361" w:type="dxa"/>
          </w:tcPr>
          <w:p w:rsidR="004E0434" w:rsidRPr="004E0434" w:rsidRDefault="004E0434" w:rsidP="007101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4E0434" w:rsidRDefault="004E0434" w:rsidP="007101AF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4644" w:type="dxa"/>
          </w:tcPr>
          <w:p w:rsidR="004E0434" w:rsidRPr="00380044" w:rsidRDefault="004E0434" w:rsidP="007101AF">
            <w:pPr>
              <w:jc w:val="center"/>
              <w:rPr>
                <w:rFonts w:asciiTheme="minorHAnsi" w:hAnsiTheme="minorHAnsi"/>
                <w:b/>
              </w:rPr>
            </w:pPr>
            <w:r w:rsidRPr="00380044">
              <w:rPr>
                <w:rFonts w:asciiTheme="minorHAnsi" w:hAnsiTheme="minorHAnsi"/>
                <w:b/>
              </w:rPr>
              <w:t>04 June 2019</w:t>
            </w:r>
          </w:p>
          <w:p w:rsidR="004E0434" w:rsidRPr="00380044" w:rsidRDefault="004E0434" w:rsidP="007101AF">
            <w:pPr>
              <w:jc w:val="center"/>
              <w:rPr>
                <w:rFonts w:asciiTheme="minorHAnsi" w:hAnsiTheme="minorHAnsi"/>
              </w:rPr>
            </w:pPr>
            <w:r w:rsidRPr="00380044">
              <w:rPr>
                <w:rFonts w:asciiTheme="minorHAnsi" w:hAnsiTheme="minorHAnsi"/>
              </w:rPr>
              <w:t>(London HRA Centre)</w:t>
            </w:r>
          </w:p>
          <w:p w:rsidR="00380044" w:rsidRPr="00380044" w:rsidRDefault="00380044" w:rsidP="007101AF">
            <w:pPr>
              <w:jc w:val="center"/>
              <w:rPr>
                <w:rFonts w:asciiTheme="minorHAnsi" w:hAnsiTheme="minorHAnsi"/>
                <w:b/>
              </w:rPr>
            </w:pPr>
          </w:p>
          <w:p w:rsidR="00380044" w:rsidRPr="000648A8" w:rsidRDefault="00380044" w:rsidP="009453A5">
            <w:pPr>
              <w:pStyle w:val="ListParagraph"/>
            </w:pPr>
            <w:r w:rsidRPr="000648A8">
              <w:t xml:space="preserve">Approve Annual Report and Accounts </w:t>
            </w:r>
            <w:r w:rsidRPr="000648A8">
              <w:lastRenderedPageBreak/>
              <w:t>2018</w:t>
            </w:r>
            <w:r>
              <w:t>/19</w:t>
            </w:r>
          </w:p>
          <w:p w:rsidR="00380044" w:rsidRDefault="00380044" w:rsidP="009453A5">
            <w:pPr>
              <w:pStyle w:val="ListParagraph"/>
            </w:pPr>
            <w:r w:rsidRPr="000648A8">
              <w:t>Review External Auditors ISA 260 report (management letter)</w:t>
            </w:r>
          </w:p>
          <w:p w:rsidR="00380044" w:rsidRDefault="00380044" w:rsidP="009453A5">
            <w:pPr>
              <w:pStyle w:val="ListParagraph"/>
            </w:pPr>
            <w:r w:rsidRPr="00380044">
              <w:t xml:space="preserve">Risk deep dive discussion – </w:t>
            </w:r>
            <w:r>
              <w:t>topic TBC</w:t>
            </w:r>
          </w:p>
          <w:p w:rsidR="00380044" w:rsidRPr="00380044" w:rsidRDefault="00380044" w:rsidP="00380044">
            <w:pPr>
              <w:ind w:left="720"/>
            </w:pPr>
          </w:p>
        </w:tc>
      </w:tr>
      <w:tr w:rsidR="004E0434" w:rsidTr="004E0434">
        <w:tc>
          <w:tcPr>
            <w:tcW w:w="4361" w:type="dxa"/>
          </w:tcPr>
          <w:p w:rsidR="004E0434" w:rsidRPr="008D09FC" w:rsidRDefault="004E0434" w:rsidP="007101AF">
            <w:pPr>
              <w:jc w:val="center"/>
              <w:rPr>
                <w:rFonts w:asciiTheme="minorHAnsi" w:hAnsiTheme="minorHAnsi"/>
                <w:b/>
              </w:rPr>
            </w:pPr>
            <w:r w:rsidRPr="008D09FC">
              <w:rPr>
                <w:rFonts w:asciiTheme="minorHAnsi" w:hAnsiTheme="minorHAnsi"/>
                <w:b/>
              </w:rPr>
              <w:lastRenderedPageBreak/>
              <w:t xml:space="preserve">24 July 2019 </w:t>
            </w:r>
          </w:p>
          <w:p w:rsidR="004E0434" w:rsidRPr="004E0434" w:rsidRDefault="004E0434" w:rsidP="007101AF">
            <w:pPr>
              <w:jc w:val="center"/>
              <w:rPr>
                <w:rFonts w:asciiTheme="minorHAnsi" w:hAnsiTheme="minorHAnsi"/>
              </w:rPr>
            </w:pPr>
            <w:r w:rsidRPr="004E0434">
              <w:rPr>
                <w:rFonts w:asciiTheme="minorHAnsi" w:hAnsiTheme="minorHAnsi"/>
              </w:rPr>
              <w:t>(Bristol HRA Centre)</w:t>
            </w:r>
          </w:p>
          <w:p w:rsidR="004E0434" w:rsidRDefault="004E0434" w:rsidP="007101AF">
            <w:pPr>
              <w:jc w:val="center"/>
              <w:rPr>
                <w:rFonts w:asciiTheme="minorHAnsi" w:hAnsiTheme="minorHAnsi"/>
              </w:rPr>
            </w:pPr>
          </w:p>
          <w:p w:rsidR="009453A5" w:rsidRDefault="009453A5" w:rsidP="009453A5">
            <w:pPr>
              <w:pStyle w:val="ListParagraph"/>
            </w:pPr>
            <w:r>
              <w:t xml:space="preserve">Board seminar – </w:t>
            </w:r>
            <w:r>
              <w:t xml:space="preserve">topic </w:t>
            </w:r>
            <w:r>
              <w:t>TBC</w:t>
            </w:r>
          </w:p>
          <w:p w:rsidR="009453A5" w:rsidRDefault="009453A5" w:rsidP="009453A5">
            <w:pPr>
              <w:pStyle w:val="ListParagraph"/>
            </w:pPr>
            <w:r>
              <w:t>Review Complaints, Freedom of Information, Raising concerns, declaration of interest registers</w:t>
            </w:r>
          </w:p>
          <w:p w:rsidR="009453A5" w:rsidRDefault="009453A5" w:rsidP="009453A5">
            <w:pPr>
              <w:pStyle w:val="ListParagraph"/>
            </w:pPr>
            <w:r>
              <w:t>Quarterly items (Q</w:t>
            </w:r>
            <w:r>
              <w:t>4 Performance Report, Q4</w:t>
            </w:r>
            <w:r>
              <w:t xml:space="preserve"> Corporate Risk Register)</w:t>
            </w:r>
          </w:p>
          <w:p w:rsidR="009453A5" w:rsidRPr="004E0434" w:rsidRDefault="009453A5" w:rsidP="009453A5">
            <w:pPr>
              <w:pStyle w:val="ListParagraph"/>
            </w:pPr>
            <w:r>
              <w:t>Standing items (Transformation Programme update, Finance Report)</w:t>
            </w:r>
          </w:p>
          <w:p w:rsidR="009453A5" w:rsidRPr="009453A5" w:rsidRDefault="009453A5" w:rsidP="009453A5">
            <w:pPr>
              <w:pStyle w:val="ListParagraph"/>
              <w:numPr>
                <w:ilvl w:val="0"/>
                <w:numId w:val="0"/>
              </w:numPr>
              <w:ind w:left="720"/>
            </w:pPr>
          </w:p>
        </w:tc>
        <w:tc>
          <w:tcPr>
            <w:tcW w:w="283" w:type="dxa"/>
          </w:tcPr>
          <w:p w:rsidR="004E0434" w:rsidRDefault="004E0434" w:rsidP="007101AF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4644" w:type="dxa"/>
          </w:tcPr>
          <w:p w:rsidR="004E0434" w:rsidRPr="004C7A9F" w:rsidRDefault="004E0434" w:rsidP="007101AF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4E0434" w:rsidTr="004E0434">
        <w:tc>
          <w:tcPr>
            <w:tcW w:w="4361" w:type="dxa"/>
          </w:tcPr>
          <w:p w:rsidR="004E0434" w:rsidRPr="004E0434" w:rsidRDefault="004E0434" w:rsidP="007101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4E0434" w:rsidRDefault="004E0434" w:rsidP="007101AF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4644" w:type="dxa"/>
          </w:tcPr>
          <w:p w:rsidR="004E0434" w:rsidRPr="00380044" w:rsidRDefault="004E0434" w:rsidP="007101AF">
            <w:pPr>
              <w:jc w:val="center"/>
              <w:rPr>
                <w:rFonts w:asciiTheme="minorHAnsi" w:hAnsiTheme="minorHAnsi"/>
                <w:b/>
              </w:rPr>
            </w:pPr>
            <w:r w:rsidRPr="00380044">
              <w:rPr>
                <w:rFonts w:asciiTheme="minorHAnsi" w:hAnsiTheme="minorHAnsi"/>
                <w:b/>
              </w:rPr>
              <w:t>06 August 2019</w:t>
            </w:r>
          </w:p>
          <w:p w:rsidR="004E0434" w:rsidRPr="00380044" w:rsidRDefault="004E0434" w:rsidP="007101AF">
            <w:pPr>
              <w:jc w:val="center"/>
              <w:rPr>
                <w:rFonts w:asciiTheme="minorHAnsi" w:hAnsiTheme="minorHAnsi"/>
              </w:rPr>
            </w:pPr>
            <w:r w:rsidRPr="00380044">
              <w:rPr>
                <w:rFonts w:asciiTheme="minorHAnsi" w:hAnsiTheme="minorHAnsi"/>
              </w:rPr>
              <w:t>(London HRA Centre)</w:t>
            </w:r>
          </w:p>
          <w:p w:rsidR="00380044" w:rsidRPr="00380044" w:rsidRDefault="00380044" w:rsidP="007101AF">
            <w:pPr>
              <w:jc w:val="center"/>
              <w:rPr>
                <w:rFonts w:asciiTheme="minorHAnsi" w:hAnsiTheme="minorHAnsi"/>
                <w:b/>
              </w:rPr>
            </w:pPr>
          </w:p>
          <w:p w:rsidR="00380044" w:rsidRPr="000648A8" w:rsidRDefault="00380044" w:rsidP="009453A5">
            <w:pPr>
              <w:pStyle w:val="ListParagraph"/>
            </w:pPr>
            <w:r w:rsidRPr="000648A8">
              <w:t>Review A</w:t>
            </w:r>
            <w:r w:rsidR="00F237C1">
              <w:t>udit and Risk Committee Manual</w:t>
            </w:r>
          </w:p>
          <w:p w:rsidR="00380044" w:rsidRPr="000648A8" w:rsidRDefault="00380044" w:rsidP="009453A5">
            <w:pPr>
              <w:pStyle w:val="ListParagraph"/>
            </w:pPr>
            <w:r w:rsidRPr="000648A8">
              <w:t>Review risk policy and procedure and strategic risk register</w:t>
            </w:r>
          </w:p>
          <w:p w:rsidR="008D09FC" w:rsidRPr="007101AF" w:rsidRDefault="008D09FC" w:rsidP="009453A5">
            <w:pPr>
              <w:pStyle w:val="ListParagraph"/>
            </w:pPr>
            <w:r>
              <w:t xml:space="preserve">Review Quarter </w:t>
            </w:r>
            <w:r>
              <w:t>1</w:t>
            </w:r>
            <w:r>
              <w:t xml:space="preserve"> Corporate Risk Register</w:t>
            </w:r>
          </w:p>
          <w:p w:rsidR="00380044" w:rsidRPr="000648A8" w:rsidRDefault="00380044" w:rsidP="009453A5">
            <w:pPr>
              <w:pStyle w:val="ListParagraph"/>
            </w:pPr>
            <w:r>
              <w:t xml:space="preserve">Agree </w:t>
            </w:r>
            <w:r w:rsidRPr="000648A8">
              <w:t>Audit and Risk Committee effectiveness</w:t>
            </w:r>
            <w:r>
              <w:t xml:space="preserve"> review</w:t>
            </w:r>
          </w:p>
          <w:p w:rsidR="00380044" w:rsidRPr="000648A8" w:rsidRDefault="00380044" w:rsidP="009453A5">
            <w:pPr>
              <w:pStyle w:val="ListParagraph"/>
            </w:pPr>
            <w:r w:rsidRPr="000648A8">
              <w:t>Approve Audit Committee Annual Report 2018</w:t>
            </w:r>
            <w:r>
              <w:t>/19</w:t>
            </w:r>
          </w:p>
          <w:p w:rsidR="00380044" w:rsidRPr="000648A8" w:rsidRDefault="00380044" w:rsidP="009453A5">
            <w:pPr>
              <w:pStyle w:val="ListParagraph"/>
            </w:pPr>
            <w:r w:rsidRPr="000648A8">
              <w:t>Review Information Governance Steering Group Annual Report 2018</w:t>
            </w:r>
            <w:r>
              <w:t>/19</w:t>
            </w:r>
          </w:p>
          <w:p w:rsidR="00380044" w:rsidRDefault="00380044" w:rsidP="009453A5">
            <w:pPr>
              <w:pStyle w:val="ListParagraph"/>
            </w:pPr>
            <w:r w:rsidRPr="000648A8">
              <w:t>Review Declaration of Interest Register 2018</w:t>
            </w:r>
            <w:r>
              <w:t>/19</w:t>
            </w:r>
          </w:p>
          <w:p w:rsidR="008D09FC" w:rsidRDefault="008D09FC" w:rsidP="009453A5">
            <w:pPr>
              <w:pStyle w:val="ListParagraph"/>
            </w:pPr>
            <w:r w:rsidRPr="00380044">
              <w:t xml:space="preserve">Risk deep dive discussion – </w:t>
            </w:r>
            <w:r>
              <w:t>topic TBC</w:t>
            </w:r>
          </w:p>
          <w:p w:rsidR="008D09FC" w:rsidRPr="000648A8" w:rsidRDefault="00F647EB" w:rsidP="009453A5">
            <w:pPr>
              <w:pStyle w:val="ListParagraph"/>
            </w:pPr>
            <w:r>
              <w:t xml:space="preserve">Review Standing items </w:t>
            </w:r>
          </w:p>
          <w:p w:rsidR="00380044" w:rsidRPr="004C7A9F" w:rsidRDefault="00380044" w:rsidP="00380044">
            <w:pPr>
              <w:ind w:left="720"/>
            </w:pPr>
          </w:p>
        </w:tc>
      </w:tr>
      <w:tr w:rsidR="004E0434" w:rsidTr="004E0434">
        <w:tc>
          <w:tcPr>
            <w:tcW w:w="4361" w:type="dxa"/>
          </w:tcPr>
          <w:p w:rsidR="004E0434" w:rsidRPr="008D09FC" w:rsidRDefault="004E0434" w:rsidP="007101AF">
            <w:pPr>
              <w:jc w:val="center"/>
              <w:rPr>
                <w:rFonts w:asciiTheme="minorHAnsi" w:hAnsiTheme="minorHAnsi"/>
                <w:b/>
              </w:rPr>
            </w:pPr>
            <w:r w:rsidRPr="008D09FC">
              <w:rPr>
                <w:rFonts w:asciiTheme="minorHAnsi" w:hAnsiTheme="minorHAnsi"/>
                <w:b/>
              </w:rPr>
              <w:t xml:space="preserve">18 September 2019 </w:t>
            </w:r>
          </w:p>
          <w:p w:rsidR="004E0434" w:rsidRDefault="004E0434" w:rsidP="007101AF">
            <w:pPr>
              <w:jc w:val="center"/>
              <w:rPr>
                <w:rFonts w:asciiTheme="minorHAnsi" w:hAnsiTheme="minorHAnsi"/>
              </w:rPr>
            </w:pPr>
            <w:r w:rsidRPr="004E0434">
              <w:rPr>
                <w:rFonts w:asciiTheme="minorHAnsi" w:hAnsiTheme="minorHAnsi"/>
              </w:rPr>
              <w:t>(London HRA Centre)</w:t>
            </w:r>
          </w:p>
          <w:p w:rsidR="009453A5" w:rsidRDefault="009453A5" w:rsidP="007101AF">
            <w:pPr>
              <w:jc w:val="center"/>
              <w:rPr>
                <w:rFonts w:asciiTheme="minorHAnsi" w:hAnsiTheme="minorHAnsi"/>
              </w:rPr>
            </w:pPr>
          </w:p>
          <w:p w:rsidR="009453A5" w:rsidRDefault="009453A5" w:rsidP="009453A5">
            <w:pPr>
              <w:pStyle w:val="ListParagraph"/>
            </w:pPr>
            <w:r>
              <w:t>Board seminar – topic TBC</w:t>
            </w:r>
          </w:p>
          <w:p w:rsidR="009453A5" w:rsidRDefault="009453A5" w:rsidP="009453A5">
            <w:pPr>
              <w:pStyle w:val="ListParagraph"/>
            </w:pPr>
            <w:r>
              <w:t>Review Research Ethics Committee Annual Report Summary</w:t>
            </w:r>
            <w:r>
              <w:br/>
              <w:t>Review Strategic Risk Register</w:t>
            </w:r>
          </w:p>
          <w:p w:rsidR="009453A5" w:rsidRDefault="009453A5" w:rsidP="009453A5">
            <w:pPr>
              <w:pStyle w:val="ListParagraph"/>
            </w:pPr>
            <w:r>
              <w:t>Quarterly items (Q</w:t>
            </w:r>
            <w:r>
              <w:t>1</w:t>
            </w:r>
            <w:r>
              <w:t xml:space="preserve"> P</w:t>
            </w:r>
            <w:r>
              <w:t>erformance Report, Q1</w:t>
            </w:r>
            <w:r>
              <w:t xml:space="preserve"> Corporate Risk Register)</w:t>
            </w:r>
          </w:p>
          <w:p w:rsidR="009453A5" w:rsidRPr="009453A5" w:rsidRDefault="009453A5" w:rsidP="009453A5">
            <w:pPr>
              <w:pStyle w:val="ListParagraph"/>
            </w:pPr>
            <w:r>
              <w:t>Standing items (Transformation Programme update, Finance Report</w:t>
            </w:r>
          </w:p>
          <w:p w:rsidR="008D09FC" w:rsidRPr="004E0434" w:rsidRDefault="008D09FC" w:rsidP="007101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4E0434" w:rsidRDefault="004E0434" w:rsidP="007101AF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4644" w:type="dxa"/>
          </w:tcPr>
          <w:p w:rsidR="004E0434" w:rsidRDefault="004E0434" w:rsidP="007101AF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</w:tr>
      <w:tr w:rsidR="004E0434" w:rsidTr="004E0434">
        <w:tc>
          <w:tcPr>
            <w:tcW w:w="4361" w:type="dxa"/>
          </w:tcPr>
          <w:p w:rsidR="004E0434" w:rsidRPr="008D09FC" w:rsidRDefault="004E0434" w:rsidP="007101AF">
            <w:pPr>
              <w:jc w:val="center"/>
              <w:rPr>
                <w:rFonts w:asciiTheme="minorHAnsi" w:hAnsiTheme="minorHAnsi"/>
                <w:b/>
              </w:rPr>
            </w:pPr>
            <w:r w:rsidRPr="008D09FC">
              <w:rPr>
                <w:rFonts w:asciiTheme="minorHAnsi" w:hAnsiTheme="minorHAnsi"/>
                <w:b/>
              </w:rPr>
              <w:t xml:space="preserve">20 November 2019 </w:t>
            </w:r>
          </w:p>
          <w:p w:rsidR="004E0434" w:rsidRDefault="004E0434" w:rsidP="007101AF">
            <w:pPr>
              <w:jc w:val="center"/>
              <w:rPr>
                <w:rFonts w:asciiTheme="minorHAnsi" w:hAnsiTheme="minorHAnsi"/>
              </w:rPr>
            </w:pPr>
            <w:r w:rsidRPr="004E0434">
              <w:rPr>
                <w:rFonts w:asciiTheme="minorHAnsi" w:hAnsiTheme="minorHAnsi"/>
              </w:rPr>
              <w:t>(Nottingham HRA Centre)</w:t>
            </w:r>
          </w:p>
          <w:p w:rsidR="009453A5" w:rsidRPr="004E0434" w:rsidRDefault="009453A5" w:rsidP="007101AF">
            <w:pPr>
              <w:jc w:val="center"/>
              <w:rPr>
                <w:rFonts w:asciiTheme="minorHAnsi" w:hAnsiTheme="minorHAnsi"/>
              </w:rPr>
            </w:pPr>
          </w:p>
          <w:p w:rsidR="009453A5" w:rsidRDefault="009453A5" w:rsidP="009453A5">
            <w:pPr>
              <w:pStyle w:val="ListParagraph"/>
            </w:pPr>
            <w:r>
              <w:t>Board seminar – topic TBC</w:t>
            </w:r>
          </w:p>
          <w:p w:rsidR="009453A5" w:rsidRDefault="009453A5" w:rsidP="009453A5">
            <w:pPr>
              <w:pStyle w:val="ListParagraph"/>
            </w:pPr>
            <w:r>
              <w:t>Consider Board effectiveness</w:t>
            </w:r>
          </w:p>
          <w:p w:rsidR="009453A5" w:rsidRDefault="009453A5" w:rsidP="009453A5">
            <w:pPr>
              <w:pStyle w:val="ListParagraph"/>
            </w:pPr>
            <w:r>
              <w:lastRenderedPageBreak/>
              <w:t>Quarterly items (Q</w:t>
            </w:r>
            <w:r>
              <w:t>2</w:t>
            </w:r>
            <w:r>
              <w:t xml:space="preserve"> Performance Report, Q</w:t>
            </w:r>
            <w:r>
              <w:t>2</w:t>
            </w:r>
            <w:r>
              <w:t xml:space="preserve"> Corporate Risk Register)</w:t>
            </w:r>
          </w:p>
          <w:p w:rsidR="009453A5" w:rsidRPr="009453A5" w:rsidRDefault="009453A5" w:rsidP="009453A5">
            <w:pPr>
              <w:pStyle w:val="ListParagraph"/>
            </w:pPr>
            <w:r>
              <w:t>Standing items (Transformation Programme update, Finance Report</w:t>
            </w:r>
          </w:p>
          <w:p w:rsidR="004E0434" w:rsidRPr="004E0434" w:rsidRDefault="004E0434" w:rsidP="007101A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</w:tcPr>
          <w:p w:rsidR="004E0434" w:rsidRDefault="004E0434" w:rsidP="007101AF">
            <w:pPr>
              <w:jc w:val="center"/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4644" w:type="dxa"/>
          </w:tcPr>
          <w:p w:rsidR="004E0434" w:rsidRPr="00380044" w:rsidRDefault="007101AF" w:rsidP="007101AF">
            <w:pPr>
              <w:jc w:val="center"/>
              <w:rPr>
                <w:rFonts w:asciiTheme="minorHAnsi" w:hAnsiTheme="minorHAnsi"/>
                <w:b/>
              </w:rPr>
            </w:pPr>
            <w:r w:rsidRPr="00380044">
              <w:rPr>
                <w:rFonts w:asciiTheme="minorHAnsi" w:hAnsiTheme="minorHAnsi"/>
                <w:b/>
              </w:rPr>
              <w:t>05 November 2019</w:t>
            </w:r>
          </w:p>
          <w:p w:rsidR="007101AF" w:rsidRDefault="007101AF" w:rsidP="007101AF">
            <w:pPr>
              <w:jc w:val="center"/>
              <w:rPr>
                <w:rFonts w:asciiTheme="minorHAnsi" w:hAnsiTheme="minorHAnsi"/>
              </w:rPr>
            </w:pPr>
            <w:r w:rsidRPr="00380044">
              <w:rPr>
                <w:rFonts w:asciiTheme="minorHAnsi" w:hAnsiTheme="minorHAnsi"/>
              </w:rPr>
              <w:t>(London HRA Centre)</w:t>
            </w:r>
          </w:p>
          <w:p w:rsidR="00F647EB" w:rsidRPr="00380044" w:rsidRDefault="00F647EB" w:rsidP="007101AF">
            <w:pPr>
              <w:jc w:val="center"/>
              <w:rPr>
                <w:rFonts w:asciiTheme="minorHAnsi" w:hAnsiTheme="minorHAnsi"/>
              </w:rPr>
            </w:pPr>
          </w:p>
          <w:p w:rsidR="008D09FC" w:rsidRPr="000648A8" w:rsidRDefault="008D09FC" w:rsidP="009453A5">
            <w:pPr>
              <w:pStyle w:val="ListParagraph"/>
            </w:pPr>
            <w:r w:rsidRPr="000648A8">
              <w:t>Approve external audit planning report</w:t>
            </w:r>
          </w:p>
          <w:p w:rsidR="008D09FC" w:rsidRPr="000648A8" w:rsidRDefault="008D09FC" w:rsidP="009453A5">
            <w:pPr>
              <w:pStyle w:val="ListParagraph"/>
            </w:pPr>
            <w:r w:rsidRPr="000648A8">
              <w:t>Review fraud position</w:t>
            </w:r>
          </w:p>
          <w:p w:rsidR="007101AF" w:rsidRDefault="008D09FC" w:rsidP="009453A5">
            <w:pPr>
              <w:pStyle w:val="ListParagraph"/>
            </w:pPr>
            <w:r w:rsidRPr="000648A8">
              <w:lastRenderedPageBreak/>
              <w:t xml:space="preserve">Review </w:t>
            </w:r>
            <w:r>
              <w:t>Q2 Corporate Risk Register</w:t>
            </w:r>
          </w:p>
          <w:p w:rsidR="008D09FC" w:rsidRDefault="008D09FC" w:rsidP="009453A5">
            <w:pPr>
              <w:pStyle w:val="ListParagraph"/>
            </w:pPr>
            <w:r>
              <w:t>Consider findings from Audit Committee effectiveness survey</w:t>
            </w:r>
          </w:p>
          <w:p w:rsidR="008D09FC" w:rsidRPr="000648A8" w:rsidRDefault="00F647EB" w:rsidP="009453A5">
            <w:pPr>
              <w:pStyle w:val="ListParagraph"/>
            </w:pPr>
            <w:r>
              <w:t>Review Standing items</w:t>
            </w:r>
          </w:p>
          <w:p w:rsidR="008D09FC" w:rsidRPr="008D09FC" w:rsidRDefault="008D09FC" w:rsidP="009453A5">
            <w:pPr>
              <w:ind w:left="720"/>
            </w:pPr>
          </w:p>
        </w:tc>
      </w:tr>
    </w:tbl>
    <w:p w:rsidR="004E0434" w:rsidRPr="004E0434" w:rsidRDefault="004E0434" w:rsidP="007101AF">
      <w:pPr>
        <w:spacing w:after="0" w:line="240" w:lineRule="auto"/>
        <w:jc w:val="center"/>
        <w:rPr>
          <w:rFonts w:asciiTheme="minorHAnsi" w:hAnsiTheme="minorHAnsi"/>
          <w:b/>
          <w:sz w:val="32"/>
        </w:rPr>
      </w:pPr>
    </w:p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C90060">
      <w:headerReference w:type="default" r:id="rId11"/>
      <w:footerReference w:type="default" r:id="rId12"/>
      <w:pgSz w:w="11907" w:h="16840" w:code="9"/>
      <w:pgMar w:top="1134" w:right="1275" w:bottom="1134" w:left="1560" w:header="567" w:footer="7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Pr="00C90060" w:rsidRDefault="00EF083F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Board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 w:rsidR="00A30326">
      <w:rPr>
        <w:rFonts w:asciiTheme="minorHAnsi" w:hAnsiTheme="minorHAnsi" w:cstheme="minorHAnsi"/>
        <w:sz w:val="18"/>
        <w:szCs w:val="18"/>
      </w:rPr>
      <w:t>July 2017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1B0E16" w:rsidP="00A30326">
    <w:pPr>
      <w:pStyle w:val="Header"/>
      <w:ind w:left="-720" w:right="-42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135D8"/>
    <w:multiLevelType w:val="hybridMultilevel"/>
    <w:tmpl w:val="F20EA706"/>
    <w:lvl w:ilvl="0" w:tplc="ECF4F75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E27EE8"/>
    <w:multiLevelType w:val="hybridMultilevel"/>
    <w:tmpl w:val="FE326694"/>
    <w:lvl w:ilvl="0" w:tplc="A1CA688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E71359"/>
    <w:multiLevelType w:val="hybridMultilevel"/>
    <w:tmpl w:val="B4522B52"/>
    <w:lvl w:ilvl="0" w:tplc="40183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6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0036DD"/>
    <w:multiLevelType w:val="hybridMultilevel"/>
    <w:tmpl w:val="1032D0E8"/>
    <w:lvl w:ilvl="0" w:tplc="CD1AD5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38"/>
  </w:num>
  <w:num w:numId="4">
    <w:abstractNumId w:val="13"/>
  </w:num>
  <w:num w:numId="5">
    <w:abstractNumId w:val="26"/>
  </w:num>
  <w:num w:numId="6">
    <w:abstractNumId w:val="3"/>
  </w:num>
  <w:num w:numId="7">
    <w:abstractNumId w:val="32"/>
  </w:num>
  <w:num w:numId="8">
    <w:abstractNumId w:val="33"/>
  </w:num>
  <w:num w:numId="9">
    <w:abstractNumId w:val="36"/>
  </w:num>
  <w:num w:numId="10">
    <w:abstractNumId w:val="31"/>
  </w:num>
  <w:num w:numId="11">
    <w:abstractNumId w:val="0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</w:num>
  <w:num w:numId="14">
    <w:abstractNumId w:val="22"/>
  </w:num>
  <w:num w:numId="15">
    <w:abstractNumId w:val="9"/>
  </w:num>
  <w:num w:numId="16">
    <w:abstractNumId w:val="24"/>
  </w:num>
  <w:num w:numId="17">
    <w:abstractNumId w:val="29"/>
  </w:num>
  <w:num w:numId="18">
    <w:abstractNumId w:val="2"/>
  </w:num>
  <w:num w:numId="19">
    <w:abstractNumId w:val="18"/>
  </w:num>
  <w:num w:numId="20">
    <w:abstractNumId w:val="27"/>
  </w:num>
  <w:num w:numId="21">
    <w:abstractNumId w:val="37"/>
  </w:num>
  <w:num w:numId="22">
    <w:abstractNumId w:val="20"/>
  </w:num>
  <w:num w:numId="23">
    <w:abstractNumId w:val="23"/>
  </w:num>
  <w:num w:numId="24">
    <w:abstractNumId w:val="7"/>
  </w:num>
  <w:num w:numId="25">
    <w:abstractNumId w:val="28"/>
  </w:num>
  <w:num w:numId="26">
    <w:abstractNumId w:val="40"/>
  </w:num>
  <w:num w:numId="27">
    <w:abstractNumId w:val="16"/>
  </w:num>
  <w:num w:numId="28">
    <w:abstractNumId w:val="35"/>
  </w:num>
  <w:num w:numId="29">
    <w:abstractNumId w:val="30"/>
  </w:num>
  <w:num w:numId="30">
    <w:abstractNumId w:val="12"/>
  </w:num>
  <w:num w:numId="31">
    <w:abstractNumId w:val="39"/>
  </w:num>
  <w:num w:numId="32">
    <w:abstractNumId w:val="15"/>
  </w:num>
  <w:num w:numId="33">
    <w:abstractNumId w:val="25"/>
  </w:num>
  <w:num w:numId="34">
    <w:abstractNumId w:val="44"/>
  </w:num>
  <w:num w:numId="35">
    <w:abstractNumId w:val="6"/>
  </w:num>
  <w:num w:numId="36">
    <w:abstractNumId w:val="8"/>
  </w:num>
  <w:num w:numId="37">
    <w:abstractNumId w:val="4"/>
  </w:num>
  <w:num w:numId="38">
    <w:abstractNumId w:val="19"/>
  </w:num>
  <w:num w:numId="39">
    <w:abstractNumId w:val="11"/>
  </w:num>
  <w:num w:numId="40">
    <w:abstractNumId w:val="14"/>
  </w:num>
  <w:num w:numId="41">
    <w:abstractNumId w:val="43"/>
  </w:num>
  <w:num w:numId="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</w:num>
  <w:num w:numId="44">
    <w:abstractNumId w:val="34"/>
  </w:num>
  <w:num w:numId="45">
    <w:abstractNumId w:val="1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B7454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940C6"/>
    <w:rsid w:val="002A389A"/>
    <w:rsid w:val="002B1574"/>
    <w:rsid w:val="002B20F2"/>
    <w:rsid w:val="002D06F6"/>
    <w:rsid w:val="002D6A82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60E64"/>
    <w:rsid w:val="003620D2"/>
    <w:rsid w:val="00362136"/>
    <w:rsid w:val="0036304E"/>
    <w:rsid w:val="00363763"/>
    <w:rsid w:val="00372EDD"/>
    <w:rsid w:val="00374989"/>
    <w:rsid w:val="00380044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C7A9F"/>
    <w:rsid w:val="004E0434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703B1A"/>
    <w:rsid w:val="00704C22"/>
    <w:rsid w:val="00705F0F"/>
    <w:rsid w:val="00706270"/>
    <w:rsid w:val="007101AF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09FC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53A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0326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42D8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D4232"/>
    <w:rsid w:val="00DD7F46"/>
    <w:rsid w:val="00DE0B36"/>
    <w:rsid w:val="00DE44FD"/>
    <w:rsid w:val="00DF5E7E"/>
    <w:rsid w:val="00E068B3"/>
    <w:rsid w:val="00E06BF1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F083F"/>
    <w:rsid w:val="00EF1675"/>
    <w:rsid w:val="00EF1E64"/>
    <w:rsid w:val="00EF3A3D"/>
    <w:rsid w:val="00EF727C"/>
    <w:rsid w:val="00F126A6"/>
    <w:rsid w:val="00F13444"/>
    <w:rsid w:val="00F207D7"/>
    <w:rsid w:val="00F227F0"/>
    <w:rsid w:val="00F237C1"/>
    <w:rsid w:val="00F568DC"/>
    <w:rsid w:val="00F647EB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9453A5"/>
    <w:pPr>
      <w:numPr>
        <w:numId w:val="46"/>
      </w:numPr>
      <w:spacing w:after="0" w:line="240" w:lineRule="auto"/>
      <w:contextualSpacing/>
    </w:pPr>
    <w:rPr>
      <w:rFonts w:asciiTheme="minorHAnsi" w:eastAsia="Calibri" w:hAnsiTheme="minorHAns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9453A5"/>
    <w:pPr>
      <w:numPr>
        <w:numId w:val="46"/>
      </w:numPr>
      <w:spacing w:after="0" w:line="240" w:lineRule="auto"/>
      <w:contextualSpacing/>
    </w:pPr>
    <w:rPr>
      <w:rFonts w:asciiTheme="minorHAnsi" w:eastAsia="Calibri" w:hAnsiTheme="minorHAns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5A55C7E-015C-4523-AC90-69FF08DF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10</cp:revision>
  <cp:lastPrinted>2013-01-08T15:55:00Z</cp:lastPrinted>
  <dcterms:created xsi:type="dcterms:W3CDTF">2017-07-12T13:56:00Z</dcterms:created>
  <dcterms:modified xsi:type="dcterms:W3CDTF">2019-01-18T13:06:00Z</dcterms:modified>
</cp:coreProperties>
</file>