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A057C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A057C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May 2018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057C2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Business Plan 2018/19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confirm the HRA Business plan for 2018/19 has now been published.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plan published a</w:t>
            </w:r>
            <w:r w:rsidRPr="00A057C2">
              <w:rPr>
                <w:rFonts w:asciiTheme="minorHAnsi" w:hAnsiTheme="minorHAnsi" w:cstheme="minorHAnsi"/>
              </w:rPr>
              <w:t xml:space="preserve">t </w:t>
            </w:r>
            <w:hyperlink r:id="rId9" w:history="1">
              <w:r w:rsidRPr="00A057C2">
                <w:rPr>
                  <w:rStyle w:val="Hyperlink"/>
                  <w:rFonts w:asciiTheme="minorHAnsi" w:hAnsiTheme="minorHAnsi"/>
                </w:rPr>
                <w:t>https://www.hra.nhs.uk/a</w:t>
              </w:r>
              <w:r w:rsidRPr="00A057C2">
                <w:rPr>
                  <w:rStyle w:val="Hyperlink"/>
                  <w:rFonts w:asciiTheme="minorHAnsi" w:hAnsiTheme="minorHAnsi"/>
                </w:rPr>
                <w:t>b</w:t>
              </w:r>
              <w:r w:rsidRPr="00A057C2">
                <w:rPr>
                  <w:rStyle w:val="Hyperlink"/>
                  <w:rFonts w:asciiTheme="minorHAnsi" w:hAnsiTheme="minorHAnsi"/>
                </w:rPr>
                <w:t>out-us/</w:t>
              </w:r>
            </w:hyperlink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A057C2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0-5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A057C2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057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May 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10"/>
      <w:footerReference w:type="default" r:id="rId11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57C2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05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05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ra.nhs.uk/abou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26D9F-BCBE-4A5D-9DA2-48C86CED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2017-07-12T13:56:00Z</dcterms:created>
  <dcterms:modified xsi:type="dcterms:W3CDTF">2018-05-10T12:40:00Z</dcterms:modified>
</cp:coreProperties>
</file>