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BC5876"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12</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BC5876"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F</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756839" w:rsidP="00AE2C5E">
            <w:pPr>
              <w:rPr>
                <w:rFonts w:asciiTheme="minorHAnsi" w:hAnsiTheme="minorHAnsi" w:cstheme="minorHAnsi"/>
              </w:rPr>
            </w:pPr>
            <w:r>
              <w:rPr>
                <w:rFonts w:asciiTheme="minorHAnsi" w:hAnsiTheme="minorHAnsi" w:cstheme="minorHAnsi"/>
              </w:rPr>
              <w:t>13</w:t>
            </w:r>
            <w:r w:rsidRPr="00756839">
              <w:rPr>
                <w:rFonts w:asciiTheme="minorHAnsi" w:hAnsiTheme="minorHAnsi" w:cstheme="minorHAnsi"/>
                <w:vertAlign w:val="superscript"/>
              </w:rPr>
              <w:t>th</w:t>
            </w:r>
            <w:r>
              <w:rPr>
                <w:rFonts w:asciiTheme="minorHAnsi" w:hAnsiTheme="minorHAnsi" w:cstheme="minorHAnsi"/>
              </w:rPr>
              <w:t xml:space="preserve"> September 2017</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bookmarkStart w:id="0" w:name="_GoBack"/>
            <w:bookmarkEnd w:id="0"/>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756839" w:rsidP="00276682">
            <w:pPr>
              <w:rPr>
                <w:rFonts w:asciiTheme="minorHAnsi" w:hAnsiTheme="minorHAnsi" w:cstheme="minorHAnsi"/>
              </w:rPr>
            </w:pPr>
            <w:r>
              <w:rPr>
                <w:rFonts w:asciiTheme="minorHAnsi" w:hAnsiTheme="minorHAnsi" w:cstheme="minorHAnsi"/>
              </w:rPr>
              <w:t>UK Policy Framework for Health and Social Care Research</w:t>
            </w:r>
          </w:p>
          <w:p w:rsidR="0000688A" w:rsidRPr="00C90060" w:rsidRDefault="0000688A" w:rsidP="00276682">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756839" w:rsidP="00AE2C5E">
            <w:pPr>
              <w:rPr>
                <w:rFonts w:asciiTheme="minorHAnsi" w:hAnsiTheme="minorHAnsi" w:cstheme="minorHAnsi"/>
              </w:rPr>
            </w:pPr>
            <w:r>
              <w:rPr>
                <w:rFonts w:asciiTheme="minorHAnsi" w:hAnsiTheme="minorHAnsi" w:cstheme="minorHAnsi"/>
              </w:rPr>
              <w:t>To set</w:t>
            </w:r>
            <w:r w:rsidRPr="00756839">
              <w:rPr>
                <w:rFonts w:asciiTheme="minorHAnsi" w:hAnsiTheme="minorHAnsi" w:cstheme="minorHAnsi"/>
              </w:rPr>
              <w:t xml:space="preserve"> out the high-level principles of good practice in the management and conduct of health and social care research in the UK, as well as the responsibilities that underpin high-quality ethical research</w:t>
            </w:r>
            <w:r>
              <w:rPr>
                <w:rFonts w:asciiTheme="minorHAnsi" w:hAnsiTheme="minorHAnsi" w:cstheme="minorHAnsi"/>
              </w:rPr>
              <w:t>.</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756839" w:rsidP="00AE2C5E">
            <w:pPr>
              <w:rPr>
                <w:rFonts w:asciiTheme="minorHAnsi" w:hAnsiTheme="minorHAnsi" w:cstheme="minorHAnsi"/>
              </w:rPr>
            </w:pPr>
            <w:r>
              <w:rPr>
                <w:rFonts w:asciiTheme="minorHAnsi" w:hAnsiTheme="minorHAnsi" w:cstheme="minorHAnsi"/>
              </w:rPr>
              <w:t>To seek Board approval to proceed to publish the Policy Framework.</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C6485A" w:rsidRDefault="00756839" w:rsidP="00AE2C5E">
            <w:pPr>
              <w:rPr>
                <w:rFonts w:asciiTheme="minorHAnsi" w:hAnsiTheme="minorHAnsi" w:cstheme="minorHAnsi"/>
              </w:rPr>
            </w:pPr>
            <w:r>
              <w:rPr>
                <w:rFonts w:asciiTheme="minorHAnsi" w:hAnsiTheme="minorHAnsi" w:cstheme="minorHAnsi"/>
              </w:rPr>
              <w:t>Development of the Policy Framework has been overseen by the UK-wide RGF Steering Group (so named because the new Framework will replace the four UK Health Departments’ R</w:t>
            </w:r>
            <w:r w:rsidR="00C6485A">
              <w:rPr>
                <w:rFonts w:asciiTheme="minorHAnsi" w:hAnsiTheme="minorHAnsi" w:cstheme="minorHAnsi"/>
              </w:rPr>
              <w:t>esearch Governance Frameworks).</w:t>
            </w:r>
          </w:p>
          <w:p w:rsidR="00C6485A" w:rsidRDefault="00C6485A" w:rsidP="00AE2C5E">
            <w:pPr>
              <w:rPr>
                <w:rFonts w:asciiTheme="minorHAnsi" w:hAnsiTheme="minorHAnsi" w:cstheme="minorHAnsi"/>
              </w:rPr>
            </w:pPr>
          </w:p>
          <w:p w:rsidR="00756839" w:rsidRDefault="00756839" w:rsidP="00AE2C5E">
            <w:pPr>
              <w:rPr>
                <w:rFonts w:asciiTheme="minorHAnsi" w:hAnsiTheme="minorHAnsi" w:cstheme="minorHAnsi"/>
              </w:rPr>
            </w:pPr>
            <w:r>
              <w:rPr>
                <w:rFonts w:asciiTheme="minorHAnsi" w:hAnsiTheme="minorHAnsi" w:cstheme="minorHAnsi"/>
              </w:rPr>
              <w:t>This version of the Fram</w:t>
            </w:r>
            <w:r w:rsidR="00C6485A">
              <w:rPr>
                <w:rFonts w:asciiTheme="minorHAnsi" w:hAnsiTheme="minorHAnsi" w:cstheme="minorHAnsi"/>
              </w:rPr>
              <w:t>ework is the result of a thorough policy development project involving an informal call for comments and a public consultation in each UK country, six stakeholder events, and final comments from RGF SG members and HRA colleagues.</w:t>
            </w:r>
          </w:p>
          <w:p w:rsidR="00C6485A" w:rsidRDefault="00C6485A" w:rsidP="00AE2C5E">
            <w:pPr>
              <w:rPr>
                <w:rFonts w:asciiTheme="minorHAnsi" w:hAnsiTheme="minorHAnsi" w:cstheme="minorHAnsi"/>
              </w:rPr>
            </w:pPr>
          </w:p>
          <w:p w:rsidR="00C6485A" w:rsidRDefault="00C6485A" w:rsidP="00AE2C5E">
            <w:pPr>
              <w:rPr>
                <w:rFonts w:asciiTheme="minorHAnsi" w:hAnsiTheme="minorHAnsi" w:cstheme="minorHAnsi"/>
              </w:rPr>
            </w:pPr>
            <w:r>
              <w:rPr>
                <w:rFonts w:asciiTheme="minorHAnsi" w:hAnsiTheme="minorHAnsi" w:cstheme="minorHAnsi"/>
              </w:rPr>
              <w:t>It has gone to the DAs for Ministerial approval in Wales, Scotland and Northern Ireland. In England, it does not require Ministerial approval but Lord O’Shaughnessy will need to agree to withdraw his RGF.</w:t>
            </w:r>
          </w:p>
          <w:p w:rsidR="00C6485A" w:rsidRDefault="00C6485A" w:rsidP="00AE2C5E">
            <w:pPr>
              <w:rPr>
                <w:rFonts w:asciiTheme="minorHAnsi" w:hAnsiTheme="minorHAnsi" w:cstheme="minorHAnsi"/>
              </w:rPr>
            </w:pPr>
          </w:p>
          <w:p w:rsidR="0000688A" w:rsidRPr="00C90060" w:rsidRDefault="00756839" w:rsidP="00AE2C5E">
            <w:pPr>
              <w:rPr>
                <w:rFonts w:asciiTheme="minorHAnsi" w:hAnsiTheme="minorHAnsi" w:cstheme="minorHAnsi"/>
              </w:rPr>
            </w:pPr>
            <w:r>
              <w:rPr>
                <w:rFonts w:asciiTheme="minorHAnsi" w:hAnsiTheme="minorHAnsi" w:cstheme="minorHAnsi"/>
              </w:rPr>
              <w:t xml:space="preserve">The Care Act requires the HRA to publish </w:t>
            </w:r>
            <w:r w:rsidR="00C6485A">
              <w:rPr>
                <w:rFonts w:asciiTheme="minorHAnsi" w:hAnsiTheme="minorHAnsi" w:cstheme="minorHAnsi"/>
              </w:rPr>
              <w:t>this document</w:t>
            </w:r>
            <w:r>
              <w:rPr>
                <w:rFonts w:asciiTheme="minorHAnsi" w:hAnsiTheme="minorHAnsi" w:cstheme="minorHAnsi"/>
              </w:rPr>
              <w:t>.</w:t>
            </w:r>
          </w:p>
          <w:p w:rsidR="0000688A" w:rsidRPr="00C90060" w:rsidRDefault="0000688A" w:rsidP="00AE2C5E">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C6485A" w:rsidP="00B86C50">
            <w:pPr>
              <w:rPr>
                <w:rFonts w:asciiTheme="minorHAnsi" w:hAnsiTheme="minorHAnsi" w:cstheme="minorHAnsi"/>
                <w:b/>
              </w:rPr>
            </w:pPr>
            <w:r>
              <w:rPr>
                <w:rFonts w:asciiTheme="minorHAnsi" w:hAnsiTheme="minorHAnsi" w:cstheme="minorHAnsi"/>
                <w:b/>
              </w:rPr>
              <w:t>10 mins</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C6485A" w:rsidP="00BD0800">
            <w:pPr>
              <w:rPr>
                <w:rFonts w:asciiTheme="minorHAnsi" w:hAnsiTheme="minorHAnsi" w:cstheme="minorHAnsi"/>
                <w:b/>
              </w:rPr>
            </w:pPr>
            <w:r>
              <w:rPr>
                <w:rFonts w:asciiTheme="minorHAnsi" w:hAnsiTheme="minorHAnsi" w:cstheme="minorHAnsi"/>
                <w:b/>
              </w:rPr>
              <w:t>X</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C6485A" w:rsidP="00AE2C5E">
            <w:pPr>
              <w:rPr>
                <w:rFonts w:asciiTheme="minorHAnsi" w:hAnsiTheme="minorHAnsi" w:cstheme="minorHAnsi"/>
              </w:rPr>
            </w:pPr>
            <w:r>
              <w:rPr>
                <w:rFonts w:asciiTheme="minorHAnsi" w:hAnsiTheme="minorHAnsi" w:cstheme="minorHAnsi"/>
              </w:rPr>
              <w:t>Bill Davidson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C6485A" w:rsidP="00AE2C5E">
            <w:pPr>
              <w:rPr>
                <w:rFonts w:asciiTheme="minorHAnsi" w:hAnsiTheme="minorHAnsi" w:cstheme="minorHAnsi"/>
              </w:rPr>
            </w:pPr>
            <w:r>
              <w:rPr>
                <w:rFonts w:asciiTheme="minorHAnsi" w:hAnsiTheme="minorHAnsi" w:cstheme="minorHAnsi"/>
              </w:rPr>
              <w:t>Joint Head of Policy</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C6485A" w:rsidP="00AE2C5E">
            <w:pPr>
              <w:rPr>
                <w:rFonts w:asciiTheme="minorHAnsi" w:hAnsiTheme="minorHAnsi" w:cstheme="minorHAnsi"/>
              </w:rPr>
            </w:pPr>
            <w:r>
              <w:rPr>
                <w:rFonts w:asciiTheme="minorHAnsi" w:hAnsiTheme="minorHAnsi" w:cstheme="minorHAnsi"/>
              </w:rPr>
              <w:t>7</w:t>
            </w:r>
            <w:r w:rsidRPr="00C6485A">
              <w:rPr>
                <w:rFonts w:asciiTheme="minorHAnsi" w:hAnsiTheme="minorHAnsi" w:cstheme="minorHAnsi"/>
                <w:vertAlign w:val="superscript"/>
              </w:rPr>
              <w:t>th</w:t>
            </w:r>
            <w:r>
              <w:rPr>
                <w:rFonts w:asciiTheme="minorHAnsi" w:hAnsiTheme="minorHAnsi" w:cstheme="minorHAnsi"/>
              </w:rPr>
              <w:t xml:space="preserve"> September 2017</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sidR="00A30326">
      <w:rPr>
        <w:rFonts w:asciiTheme="minorHAnsi" w:hAnsiTheme="minorHAnsi" w:cstheme="minorHAnsi"/>
        <w:sz w:val="18"/>
        <w:szCs w:val="18"/>
      </w:rPr>
      <w:t>July 2017</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A30326" w:rsidP="00A30326">
    <w:pPr>
      <w:pStyle w:val="Header"/>
      <w:ind w:left="-720" w:right="-426"/>
      <w:jc w:val="right"/>
    </w:pPr>
    <w:r>
      <w:rPr>
        <w:noProof/>
        <w:lang w:eastAsia="en-GB"/>
      </w:rPr>
      <w:drawing>
        <wp:inline distT="0" distB="0" distL="0" distR="0" wp14:anchorId="04FE6D8A" wp14:editId="2FBCF3B7">
          <wp:extent cx="1238250" cy="652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1"/>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0"/>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940C6"/>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56839"/>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0326"/>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C5876"/>
    <w:rsid w:val="00BF5379"/>
    <w:rsid w:val="00C04153"/>
    <w:rsid w:val="00C15CC6"/>
    <w:rsid w:val="00C24C6C"/>
    <w:rsid w:val="00C265FE"/>
    <w:rsid w:val="00C36837"/>
    <w:rsid w:val="00C40072"/>
    <w:rsid w:val="00C42D0D"/>
    <w:rsid w:val="00C458CC"/>
    <w:rsid w:val="00C53126"/>
    <w:rsid w:val="00C56E47"/>
    <w:rsid w:val="00C5789F"/>
    <w:rsid w:val="00C6485A"/>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0E15C4-49B8-4B9A-8E1B-7528ADE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2017-09-07T11:43:00Z</dcterms:created>
  <dcterms:modified xsi:type="dcterms:W3CDTF">2017-09-07T11:48:00Z</dcterms:modified>
</cp:coreProperties>
</file>